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431" w:rsidRDefault="00FA6431" w:rsidP="00FB5BC1">
      <w:pPr>
        <w:jc w:val="center"/>
        <w:rPr>
          <w:rFonts w:ascii="Verdana" w:hAnsi="Verdana"/>
          <w:b/>
          <w:sz w:val="72"/>
          <w:szCs w:val="72"/>
        </w:rPr>
      </w:pPr>
    </w:p>
    <w:p w:rsidR="00D426FC" w:rsidRPr="002F2021" w:rsidRDefault="00D426FC" w:rsidP="00FB5BC1">
      <w:pPr>
        <w:jc w:val="center"/>
        <w:rPr>
          <w:rFonts w:ascii="Verdana" w:hAnsi="Verdana"/>
          <w:b/>
          <w:sz w:val="72"/>
          <w:szCs w:val="72"/>
        </w:rPr>
      </w:pPr>
      <w:r w:rsidRPr="002F2021">
        <w:rPr>
          <w:rFonts w:ascii="Verdana" w:hAnsi="Verdana"/>
          <w:b/>
          <w:sz w:val="72"/>
          <w:szCs w:val="72"/>
        </w:rPr>
        <w:t>Technická zpráva</w:t>
      </w:r>
    </w:p>
    <w:p w:rsidR="00D426FC" w:rsidRPr="002F2021" w:rsidRDefault="00D426FC" w:rsidP="00D426FC">
      <w:pPr>
        <w:tabs>
          <w:tab w:val="left" w:pos="3165"/>
        </w:tabs>
        <w:rPr>
          <w:rFonts w:ascii="Verdana" w:hAnsi="Verdana"/>
          <w:sz w:val="36"/>
        </w:rPr>
      </w:pPr>
      <w:r>
        <w:tab/>
      </w:r>
    </w:p>
    <w:p w:rsidR="00D426FC" w:rsidRPr="00DB6FE6" w:rsidRDefault="00D426FC" w:rsidP="00D426FC"/>
    <w:p w:rsidR="00D426FC" w:rsidRPr="00DB6FE6" w:rsidRDefault="00D426FC" w:rsidP="00D426FC"/>
    <w:p w:rsidR="00D426FC" w:rsidRPr="002F2021" w:rsidRDefault="00D426FC" w:rsidP="00D426FC">
      <w:pPr>
        <w:rPr>
          <w:rFonts w:ascii="Verdana" w:hAnsi="Verdana"/>
        </w:rPr>
      </w:pPr>
    </w:p>
    <w:p w:rsidR="00D426FC" w:rsidRPr="002F2021" w:rsidRDefault="00D426FC" w:rsidP="00D426FC">
      <w:pPr>
        <w:tabs>
          <w:tab w:val="left" w:pos="4080"/>
        </w:tabs>
        <w:rPr>
          <w:rFonts w:ascii="Verdana" w:hAnsi="Verdana"/>
        </w:rPr>
      </w:pPr>
      <w:r w:rsidRPr="002F2021">
        <w:rPr>
          <w:rFonts w:ascii="Verdana" w:hAnsi="Verdana"/>
        </w:rPr>
        <w:tab/>
      </w:r>
    </w:p>
    <w:p w:rsidR="00D426FC" w:rsidRPr="002F2021" w:rsidRDefault="00D426FC" w:rsidP="00D426FC">
      <w:pPr>
        <w:tabs>
          <w:tab w:val="left" w:pos="4080"/>
        </w:tabs>
        <w:rPr>
          <w:rFonts w:ascii="Verdana" w:hAnsi="Verdana"/>
        </w:rPr>
      </w:pPr>
      <w:r w:rsidRPr="002F2021">
        <w:rPr>
          <w:rFonts w:ascii="Verdana" w:hAnsi="Verdana"/>
        </w:rPr>
        <w:tab/>
      </w:r>
    </w:p>
    <w:p w:rsidR="00D426FC" w:rsidRPr="0000506C" w:rsidRDefault="00D426FC" w:rsidP="00D426FC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cs-CZ"/>
        </w:rPr>
      </w:pPr>
      <w:r w:rsidRPr="0000506C">
        <w:rPr>
          <w:rFonts w:ascii="Verdana" w:eastAsia="Times New Roman" w:hAnsi="Verdana"/>
          <w:sz w:val="24"/>
          <w:szCs w:val="24"/>
          <w:lang w:eastAsia="cs-CZ"/>
        </w:rPr>
        <w:t>Zadávací dokumentace k  podání nabídky na realizaci veřejné zakázky s názvem</w:t>
      </w:r>
    </w:p>
    <w:p w:rsidR="00D426FC" w:rsidRPr="002F2021" w:rsidRDefault="00D426FC" w:rsidP="00D426FC">
      <w:pPr>
        <w:spacing w:after="0" w:line="240" w:lineRule="auto"/>
        <w:jc w:val="center"/>
        <w:rPr>
          <w:rFonts w:ascii="Verdana" w:eastAsia="Times New Roman" w:hAnsi="Verdana"/>
          <w:sz w:val="12"/>
          <w:szCs w:val="12"/>
          <w:lang w:eastAsia="cs-CZ"/>
        </w:rPr>
      </w:pPr>
    </w:p>
    <w:p w:rsidR="00D426FC" w:rsidRPr="00A13A2F" w:rsidRDefault="00D426FC" w:rsidP="00D426FC">
      <w:pPr>
        <w:autoSpaceDE w:val="0"/>
        <w:autoSpaceDN w:val="0"/>
        <w:adjustRightInd w:val="0"/>
        <w:spacing w:before="22" w:after="0" w:line="583" w:lineRule="exact"/>
        <w:ind w:left="284" w:right="395"/>
        <w:jc w:val="center"/>
        <w:rPr>
          <w:rFonts w:asciiTheme="minorHAnsi" w:eastAsia="Times New Roman" w:hAnsiTheme="minorHAnsi"/>
          <w:b/>
          <w:bCs/>
          <w:sz w:val="32"/>
          <w:szCs w:val="32"/>
          <w:lang w:eastAsia="cs-CZ"/>
        </w:rPr>
      </w:pPr>
      <w:r w:rsidRPr="00A13A2F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„</w:t>
      </w:r>
      <w:r w:rsidR="005C65DF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 xml:space="preserve">Zajištění 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s</w:t>
      </w:r>
      <w:r w:rsidR="00FA302C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ervisní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ch</w:t>
      </w:r>
      <w:r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 xml:space="preserve"> služ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e</w:t>
      </w:r>
      <w:r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b v administrativní budově OŘ Ostrava - ul. Muglinovská 1038/5"</w:t>
      </w:r>
    </w:p>
    <w:p w:rsidR="00D426FC" w:rsidRDefault="00D426FC" w:rsidP="00D426FC">
      <w:pPr>
        <w:rPr>
          <w:rFonts w:ascii="Verdana" w:hAnsi="Verdana"/>
        </w:rPr>
      </w:pPr>
    </w:p>
    <w:p w:rsidR="00D426FC" w:rsidRPr="002F2021" w:rsidRDefault="00D426FC" w:rsidP="00D426FC">
      <w:pPr>
        <w:rPr>
          <w:rFonts w:ascii="Verdana" w:hAnsi="Verdana"/>
        </w:rPr>
      </w:pPr>
    </w:p>
    <w:p w:rsidR="00D426FC" w:rsidRPr="002F2021" w:rsidRDefault="00D426FC" w:rsidP="00D426FC">
      <w:pPr>
        <w:rPr>
          <w:rFonts w:ascii="Verdana" w:hAnsi="Verdana"/>
        </w:rPr>
      </w:pPr>
    </w:p>
    <w:p w:rsidR="00D426FC" w:rsidRPr="00A13A2F" w:rsidRDefault="00D426FC" w:rsidP="00D426FC">
      <w:pPr>
        <w:pStyle w:val="Bezmezer"/>
        <w:rPr>
          <w:rFonts w:ascii="Verdana" w:eastAsia="Times New Roman" w:hAnsi="Verdana" w:cs="Times New Roman"/>
          <w:sz w:val="24"/>
          <w:szCs w:val="24"/>
          <w:lang w:eastAsia="cs-CZ"/>
        </w:rPr>
      </w:pPr>
      <w:proofErr w:type="gramStart"/>
      <w:r w:rsidRPr="002F2021">
        <w:rPr>
          <w:sz w:val="24"/>
          <w:szCs w:val="24"/>
        </w:rPr>
        <w:t>Kraj :</w:t>
      </w:r>
      <w:r w:rsidRPr="002F202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13A2F">
        <w:rPr>
          <w:rFonts w:ascii="Verdana" w:eastAsia="Times New Roman" w:hAnsi="Verdana" w:cs="Times New Roman"/>
          <w:sz w:val="24"/>
          <w:szCs w:val="24"/>
          <w:lang w:eastAsia="cs-CZ"/>
        </w:rPr>
        <w:t>Moravskoslezský</w:t>
      </w:r>
      <w:proofErr w:type="gramEnd"/>
    </w:p>
    <w:p w:rsidR="00D426FC" w:rsidRPr="00A13A2F" w:rsidRDefault="00D426FC" w:rsidP="00D426FC">
      <w:pPr>
        <w:pStyle w:val="Bezmezer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2F2021">
        <w:rPr>
          <w:sz w:val="24"/>
          <w:szCs w:val="24"/>
        </w:rPr>
        <w:t>OŘ:</w:t>
      </w:r>
      <w:r w:rsidRPr="002F2021">
        <w:tab/>
      </w:r>
      <w:r w:rsidRPr="002F2021">
        <w:tab/>
      </w:r>
      <w:r w:rsidRPr="00A13A2F">
        <w:rPr>
          <w:rFonts w:ascii="Verdana" w:eastAsia="Times New Roman" w:hAnsi="Verdana" w:cs="Times New Roman"/>
          <w:sz w:val="24"/>
          <w:szCs w:val="24"/>
          <w:lang w:eastAsia="cs-CZ"/>
        </w:rPr>
        <w:t>Ostrava</w:t>
      </w:r>
    </w:p>
    <w:p w:rsidR="00D426FC" w:rsidRPr="002F2021" w:rsidRDefault="00D426FC" w:rsidP="00D426FC">
      <w:pPr>
        <w:rPr>
          <w:rFonts w:ascii="Verdana" w:hAnsi="Verdana"/>
        </w:rPr>
      </w:pPr>
    </w:p>
    <w:p w:rsidR="00D426FC" w:rsidRPr="002F2021" w:rsidRDefault="00D426FC" w:rsidP="00D426FC">
      <w:pPr>
        <w:rPr>
          <w:rFonts w:ascii="Verdana" w:hAnsi="Verdana"/>
        </w:rPr>
      </w:pPr>
    </w:p>
    <w:p w:rsidR="00D426FC" w:rsidRDefault="00D426FC" w:rsidP="00D426FC">
      <w:pPr>
        <w:spacing w:after="0" w:line="240" w:lineRule="auto"/>
        <w:rPr>
          <w:rFonts w:ascii="Verdana" w:eastAsia="Times New Roman" w:hAnsi="Verdana"/>
          <w:sz w:val="24"/>
          <w:szCs w:val="24"/>
          <w:lang w:eastAsia="cs-CZ"/>
        </w:rPr>
      </w:pPr>
    </w:p>
    <w:p w:rsidR="00D426FC" w:rsidRDefault="00D426FC" w:rsidP="00D426FC">
      <w:pPr>
        <w:spacing w:after="0" w:line="240" w:lineRule="auto"/>
        <w:rPr>
          <w:rFonts w:ascii="Verdana" w:hAnsi="Verdana"/>
        </w:rPr>
      </w:pPr>
      <w:r>
        <w:rPr>
          <w:rFonts w:ascii="Verdana" w:eastAsia="Times New Roman" w:hAnsi="Verdana"/>
          <w:sz w:val="24"/>
          <w:szCs w:val="24"/>
          <w:lang w:eastAsia="cs-CZ"/>
        </w:rPr>
        <w:t>Ostrava</w:t>
      </w:r>
      <w:r w:rsidRPr="0000506C">
        <w:rPr>
          <w:rFonts w:ascii="Verdana" w:eastAsia="Times New Roman" w:hAnsi="Verdana"/>
          <w:sz w:val="24"/>
          <w:szCs w:val="24"/>
          <w:lang w:eastAsia="cs-CZ"/>
        </w:rPr>
        <w:t>,</w:t>
      </w:r>
      <w:r>
        <w:rPr>
          <w:rFonts w:ascii="Verdana" w:eastAsia="Times New Roman" w:hAnsi="Verdana"/>
          <w:sz w:val="24"/>
          <w:szCs w:val="24"/>
          <w:lang w:eastAsia="cs-CZ"/>
        </w:rPr>
        <w:t xml:space="preserve"> </w:t>
      </w:r>
      <w:r w:rsidR="00A17133">
        <w:rPr>
          <w:rFonts w:ascii="Verdana" w:eastAsia="Times New Roman" w:hAnsi="Verdana"/>
          <w:sz w:val="24"/>
          <w:szCs w:val="24"/>
          <w:lang w:eastAsia="cs-CZ"/>
        </w:rPr>
        <w:t>červen</w:t>
      </w:r>
      <w:r w:rsidR="00914F3B">
        <w:rPr>
          <w:rFonts w:ascii="Verdana" w:eastAsia="Times New Roman" w:hAnsi="Verdana"/>
          <w:sz w:val="24"/>
          <w:szCs w:val="24"/>
          <w:lang w:eastAsia="cs-CZ"/>
        </w:rPr>
        <w:t xml:space="preserve"> 2021</w:t>
      </w:r>
      <w:r w:rsidRPr="002F2021">
        <w:rPr>
          <w:rFonts w:ascii="Verdana" w:hAnsi="Verdana"/>
        </w:rPr>
        <w:t xml:space="preserve">  </w:t>
      </w: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Pr="00F66FF7" w:rsidRDefault="00F66FF7" w:rsidP="00D426FC">
      <w:pPr>
        <w:spacing w:after="0" w:line="240" w:lineRule="auto"/>
        <w:rPr>
          <w:rFonts w:ascii="Verdana" w:hAnsi="Verdana"/>
          <w:b/>
          <w:sz w:val="28"/>
          <w:szCs w:val="28"/>
        </w:rPr>
      </w:pPr>
      <w:r w:rsidRPr="00F66FF7">
        <w:rPr>
          <w:rFonts w:ascii="Verdana" w:hAnsi="Verdana"/>
          <w:b/>
          <w:sz w:val="28"/>
          <w:szCs w:val="28"/>
        </w:rPr>
        <w:lastRenderedPageBreak/>
        <w:t>OBSAH</w:t>
      </w: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F66FF7" w:rsidRDefault="00F66FF7" w:rsidP="00D426FC">
      <w:pPr>
        <w:spacing w:after="0" w:line="240" w:lineRule="auto"/>
        <w:rPr>
          <w:rFonts w:ascii="Verdana" w:hAnsi="Verdana"/>
        </w:rPr>
      </w:pPr>
    </w:p>
    <w:p w:rsidR="004E5B5D" w:rsidRDefault="00223D2F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2D55A7">
        <w:rPr>
          <w:rFonts w:cs="Arial-OneByteIdentityH"/>
          <w:szCs w:val="18"/>
        </w:rPr>
        <w:fldChar w:fldCharType="begin"/>
      </w:r>
      <w:r w:rsidRPr="002D55A7">
        <w:rPr>
          <w:rFonts w:cs="Arial-OneByteIdentityH"/>
          <w:szCs w:val="18"/>
        </w:rPr>
        <w:instrText xml:space="preserve"> TOC \h \z \t "Nadpis 1;1;Nadpis 2;2;Nadpis 3 příloha;2" </w:instrText>
      </w:r>
      <w:r w:rsidRPr="002D55A7">
        <w:rPr>
          <w:rFonts w:cs="Arial-OneByteIdentityH"/>
          <w:szCs w:val="18"/>
        </w:rPr>
        <w:fldChar w:fldCharType="separate"/>
      </w:r>
      <w:hyperlink w:anchor="_Toc74227182" w:history="1">
        <w:r w:rsidR="004E5B5D" w:rsidRPr="00C41925">
          <w:rPr>
            <w:rStyle w:val="Hypertextovodkaz"/>
            <w:rFonts w:eastAsia="Times New Roman"/>
            <w:noProof/>
            <w:lang w:eastAsia="cs-CZ"/>
          </w:rPr>
          <w:t>1. PŘEDMĚT VEŘEJNÉ ZAKÁZKY</w:t>
        </w:r>
        <w:r w:rsidR="004E5B5D">
          <w:rPr>
            <w:noProof/>
            <w:webHidden/>
          </w:rPr>
          <w:tab/>
        </w:r>
        <w:r w:rsidR="004E5B5D">
          <w:rPr>
            <w:noProof/>
            <w:webHidden/>
          </w:rPr>
          <w:fldChar w:fldCharType="begin"/>
        </w:r>
        <w:r w:rsidR="004E5B5D">
          <w:rPr>
            <w:noProof/>
            <w:webHidden/>
          </w:rPr>
          <w:instrText xml:space="preserve"> PAGEREF _Toc74227182 \h </w:instrText>
        </w:r>
        <w:r w:rsidR="004E5B5D">
          <w:rPr>
            <w:noProof/>
            <w:webHidden/>
          </w:rPr>
        </w:r>
        <w:r w:rsidR="004E5B5D">
          <w:rPr>
            <w:noProof/>
            <w:webHidden/>
          </w:rPr>
          <w:fldChar w:fldCharType="separate"/>
        </w:r>
        <w:r w:rsidR="004E5B5D">
          <w:rPr>
            <w:noProof/>
            <w:webHidden/>
          </w:rPr>
          <w:t>3</w:t>
        </w:r>
        <w:r w:rsidR="004E5B5D">
          <w:rPr>
            <w:noProof/>
            <w:webHidden/>
          </w:rPr>
          <w:fldChar w:fldCharType="end"/>
        </w:r>
      </w:hyperlink>
    </w:p>
    <w:p w:rsidR="004E5B5D" w:rsidRDefault="004E5B5D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74227183" w:history="1">
        <w:r w:rsidRPr="00C41925">
          <w:rPr>
            <w:rStyle w:val="Hypertextovodkaz"/>
            <w:rFonts w:eastAsia="Times New Roman"/>
            <w:noProof/>
            <w:lang w:eastAsia="cs-CZ"/>
          </w:rPr>
          <w:t>2. ÚKLIDOVÉ SLUŽBY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_Toc74227183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E5B5D" w:rsidRDefault="004E5B5D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74227184" w:history="1">
        <w:r w:rsidRPr="00C41925">
          <w:rPr>
            <w:rStyle w:val="Hypertextovodkaz"/>
            <w:rFonts w:eastAsia="Times New Roman"/>
            <w:noProof/>
            <w:lang w:eastAsia="cs-CZ"/>
          </w:rPr>
          <w:t>3. PROVOZOVÁNÍ VRÁTNICE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_Toc74227184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E5B5D" w:rsidRDefault="004E5B5D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74227185" w:history="1">
        <w:r w:rsidRPr="00C41925">
          <w:rPr>
            <w:rStyle w:val="Hypertextovodkaz"/>
            <w:rFonts w:eastAsia="Times New Roman"/>
            <w:noProof/>
            <w:lang w:eastAsia="cs-CZ"/>
          </w:rPr>
          <w:t>4. ÚDRŽBA ZELENĚ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_Toc74227185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E5B5D" w:rsidRDefault="004E5B5D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74227186" w:history="1">
        <w:r w:rsidRPr="00C41925">
          <w:rPr>
            <w:rStyle w:val="Hypertextovodkaz"/>
            <w:rFonts w:eastAsia="Times New Roman"/>
            <w:noProof/>
            <w:lang w:eastAsia="cs-CZ"/>
          </w:rPr>
          <w:t>5. ZIMNÍ ÚDRŽBA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_Toc74227186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E5B5D" w:rsidRDefault="004E5B5D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74227187" w:history="1">
        <w:r w:rsidRPr="00C41925">
          <w:rPr>
            <w:rStyle w:val="Hypertextovodkaz"/>
            <w:rFonts w:eastAsia="Times New Roman"/>
            <w:noProof/>
            <w:lang w:eastAsia="cs-CZ"/>
          </w:rPr>
          <w:t>6. MIMOŘÁDNÉ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_Toc74227187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23D2F" w:rsidRDefault="00223D2F" w:rsidP="00223D2F">
      <w:pPr>
        <w:spacing w:after="0" w:line="240" w:lineRule="auto"/>
        <w:rPr>
          <w:rFonts w:ascii="Verdana" w:hAnsi="Verdana"/>
        </w:rPr>
      </w:pPr>
      <w:r w:rsidRPr="002D55A7">
        <w:rPr>
          <w:rFonts w:cs="Arial-OneByteIdentityH"/>
          <w:szCs w:val="18"/>
        </w:rPr>
        <w:fldChar w:fldCharType="end"/>
      </w: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223D2F" w:rsidRDefault="00223D2F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4B1BD7" w:rsidRDefault="004B1BD7" w:rsidP="00D426FC">
      <w:pPr>
        <w:spacing w:after="0" w:line="240" w:lineRule="auto"/>
        <w:rPr>
          <w:rFonts w:ascii="Verdana" w:hAnsi="Verdana"/>
        </w:rPr>
      </w:pPr>
    </w:p>
    <w:p w:rsidR="00FA6431" w:rsidRDefault="00FA6431" w:rsidP="00FA6431">
      <w:pPr>
        <w:spacing w:after="0" w:line="240" w:lineRule="auto"/>
        <w:rPr>
          <w:rFonts w:ascii="Verdana" w:hAnsi="Verdana"/>
        </w:rPr>
      </w:pPr>
    </w:p>
    <w:p w:rsidR="00FA6431" w:rsidRDefault="00FA6431" w:rsidP="00FA6431">
      <w:pPr>
        <w:spacing w:after="0" w:line="240" w:lineRule="auto"/>
        <w:rPr>
          <w:rFonts w:ascii="Verdana" w:hAnsi="Verdana"/>
        </w:rPr>
      </w:pPr>
    </w:p>
    <w:p w:rsidR="00D426FC" w:rsidRPr="00FA6431" w:rsidRDefault="00FA6431" w:rsidP="00FA6431">
      <w:pPr>
        <w:pStyle w:val="Nadpis1"/>
      </w:pPr>
      <w:bookmarkStart w:id="0" w:name="_Toc74227182"/>
      <w:r>
        <w:rPr>
          <w:rFonts w:eastAsia="Times New Roman"/>
          <w:lang w:eastAsia="cs-CZ"/>
        </w:rPr>
        <w:lastRenderedPageBreak/>
        <w:t xml:space="preserve">1. </w:t>
      </w:r>
      <w:r w:rsidR="00223D2F" w:rsidRPr="00FA6431">
        <w:rPr>
          <w:rFonts w:eastAsia="Times New Roman"/>
          <w:lang w:eastAsia="cs-CZ"/>
        </w:rPr>
        <w:t>PŘEDMĚT VEŘEJNÉ ZAKÁZKY</w:t>
      </w:r>
      <w:bookmarkEnd w:id="0"/>
    </w:p>
    <w:p w:rsidR="00870B22" w:rsidRDefault="00D426FC" w:rsidP="00D426FC">
      <w:pPr>
        <w:spacing w:after="0" w:line="240" w:lineRule="auto"/>
        <w:rPr>
          <w:rFonts w:ascii="Verdana" w:hAnsi="Verdana"/>
        </w:rPr>
      </w:pPr>
      <w:r w:rsidRPr="002F2021">
        <w:rPr>
          <w:rFonts w:ascii="Verdana" w:hAnsi="Verdana"/>
        </w:rPr>
        <w:t xml:space="preserve">           </w:t>
      </w:r>
    </w:p>
    <w:p w:rsidR="00870B22" w:rsidRPr="00FA6431" w:rsidRDefault="005C65DF" w:rsidP="00FA64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 xml:space="preserve">Předmětem zakázky je zajištění </w:t>
      </w:r>
      <w:r w:rsidR="00D80685">
        <w:rPr>
          <w:rFonts w:ascii="Verdana" w:hAnsi="Verdana"/>
          <w:sz w:val="20"/>
          <w:szCs w:val="20"/>
        </w:rPr>
        <w:t xml:space="preserve">komplexních </w:t>
      </w:r>
      <w:r w:rsidRPr="00FA6431">
        <w:rPr>
          <w:rFonts w:ascii="Verdana" w:hAnsi="Verdana"/>
          <w:sz w:val="20"/>
          <w:szCs w:val="20"/>
        </w:rPr>
        <w:t>služeb pro provozování administrativní budovy na ul. Muglinovská, 1038/5, Ostrava, která je sídlem Oblastního ředitelství Ostrava.</w:t>
      </w:r>
    </w:p>
    <w:p w:rsidR="005C65DF" w:rsidRPr="00FA6431" w:rsidRDefault="005C65DF" w:rsidP="00D426FC">
      <w:pPr>
        <w:spacing w:after="0" w:line="240" w:lineRule="auto"/>
        <w:rPr>
          <w:rFonts w:ascii="Verdana" w:hAnsi="Verdana"/>
          <w:sz w:val="20"/>
          <w:szCs w:val="20"/>
        </w:rPr>
      </w:pPr>
    </w:p>
    <w:p w:rsidR="005C65DF" w:rsidRPr="00FA6431" w:rsidRDefault="005C65DF" w:rsidP="00FA64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Požadovaný rozsah:</w:t>
      </w:r>
    </w:p>
    <w:p w:rsidR="005C65DF" w:rsidRPr="00FA6431" w:rsidRDefault="00432874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 xml:space="preserve">Zajištění pravidelného úklidu kancelářských prostor, sociálního zařízení, chodeb, kuchyněk, skladů, archivů a sklepů, včetně dodání </w:t>
      </w:r>
      <w:r w:rsidR="002C2D7C" w:rsidRPr="00FA6431">
        <w:rPr>
          <w:rFonts w:ascii="Verdana" w:hAnsi="Verdana"/>
          <w:sz w:val="20"/>
          <w:szCs w:val="20"/>
        </w:rPr>
        <w:t>všech potřebných hygienických potřeb, třídění odpadu, zajištění speciálních nadstandardních čištění</w:t>
      </w:r>
      <w:r w:rsidR="002356D7" w:rsidRPr="00FA6431">
        <w:rPr>
          <w:rFonts w:ascii="Verdana" w:hAnsi="Verdana"/>
          <w:sz w:val="20"/>
          <w:szCs w:val="20"/>
        </w:rPr>
        <w:t xml:space="preserve"> společných prostor, </w:t>
      </w:r>
      <w:proofErr w:type="spellStart"/>
      <w:r w:rsidR="002356D7" w:rsidRPr="00FA6431">
        <w:rPr>
          <w:rFonts w:ascii="Verdana" w:hAnsi="Verdana"/>
          <w:sz w:val="20"/>
          <w:szCs w:val="20"/>
        </w:rPr>
        <w:t>proticovidových</w:t>
      </w:r>
      <w:proofErr w:type="spellEnd"/>
      <w:r w:rsidR="002356D7" w:rsidRPr="00FA6431">
        <w:rPr>
          <w:rFonts w:ascii="Verdana" w:hAnsi="Verdana"/>
          <w:sz w:val="20"/>
          <w:szCs w:val="20"/>
        </w:rPr>
        <w:t xml:space="preserve"> opatření-desinfekce klik, madel a zábradlí</w:t>
      </w:r>
    </w:p>
    <w:p w:rsidR="002356D7" w:rsidRPr="00FA6431" w:rsidRDefault="002356D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provozu vrátnice v určenou dobu v pracovních dnech a mimořádných případech (např. při čištění oken, případných stavebních prací dle požadavku objednatele) a dohled nad provozem výtahu</w:t>
      </w:r>
    </w:p>
    <w:p w:rsidR="002356D7" w:rsidRPr="00FA6431" w:rsidRDefault="002356D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údržby zeleně-</w:t>
      </w:r>
      <w:r w:rsidR="00D93B17" w:rsidRPr="00FA6431">
        <w:rPr>
          <w:rFonts w:ascii="Verdana" w:hAnsi="Verdana"/>
          <w:sz w:val="20"/>
          <w:szCs w:val="20"/>
        </w:rPr>
        <w:t>2</w:t>
      </w:r>
      <w:r w:rsidR="00FB1D7A" w:rsidRPr="00FA6431">
        <w:rPr>
          <w:rFonts w:ascii="Verdana" w:hAnsi="Verdana"/>
          <w:sz w:val="20"/>
          <w:szCs w:val="20"/>
        </w:rPr>
        <w:t xml:space="preserve"> </w:t>
      </w:r>
      <w:r w:rsidR="00D93B17" w:rsidRPr="00FA6431">
        <w:rPr>
          <w:rFonts w:ascii="Verdana" w:hAnsi="Verdana"/>
          <w:sz w:val="20"/>
          <w:szCs w:val="20"/>
        </w:rPr>
        <w:t>x</w:t>
      </w:r>
      <w:r w:rsidR="00FB1D7A" w:rsidRPr="00FA6431">
        <w:rPr>
          <w:rFonts w:ascii="Verdana" w:hAnsi="Verdana"/>
          <w:sz w:val="20"/>
          <w:szCs w:val="20"/>
        </w:rPr>
        <w:t xml:space="preserve"> </w:t>
      </w:r>
      <w:r w:rsidR="00D93B17" w:rsidRPr="00FA6431">
        <w:rPr>
          <w:rFonts w:ascii="Verdana" w:hAnsi="Verdana"/>
          <w:sz w:val="20"/>
          <w:szCs w:val="20"/>
        </w:rPr>
        <w:t>ročně</w:t>
      </w:r>
      <w:r w:rsidR="00FB1D7A" w:rsidRPr="00FA6431">
        <w:rPr>
          <w:rFonts w:ascii="Verdana" w:hAnsi="Verdana"/>
          <w:sz w:val="20"/>
          <w:szCs w:val="20"/>
        </w:rPr>
        <w:t xml:space="preserve"> udržovací prořez</w:t>
      </w:r>
      <w:r w:rsidR="00FA6431">
        <w:rPr>
          <w:rFonts w:ascii="Verdana" w:hAnsi="Verdana"/>
          <w:sz w:val="20"/>
          <w:szCs w:val="20"/>
        </w:rPr>
        <w:t xml:space="preserve"> </w:t>
      </w:r>
      <w:r w:rsidR="004B1BD7">
        <w:rPr>
          <w:rFonts w:ascii="Verdana" w:hAnsi="Verdana"/>
          <w:sz w:val="20"/>
          <w:szCs w:val="20"/>
        </w:rPr>
        <w:t>vegetace</w:t>
      </w:r>
      <w:r w:rsidR="00D93B17" w:rsidRPr="00FA6431">
        <w:rPr>
          <w:rFonts w:ascii="Verdana" w:hAnsi="Verdana"/>
          <w:sz w:val="20"/>
          <w:szCs w:val="20"/>
        </w:rPr>
        <w:t xml:space="preserve"> </w:t>
      </w:r>
      <w:r w:rsidRPr="00FA6431">
        <w:rPr>
          <w:rFonts w:ascii="Verdana" w:hAnsi="Verdana"/>
          <w:sz w:val="20"/>
          <w:szCs w:val="20"/>
        </w:rPr>
        <w:t>ve svahu u parkoviště</w:t>
      </w:r>
      <w:r w:rsidR="00D93B17" w:rsidRPr="00FA6431">
        <w:rPr>
          <w:rFonts w:ascii="Verdana" w:hAnsi="Verdana"/>
          <w:sz w:val="20"/>
          <w:szCs w:val="20"/>
        </w:rPr>
        <w:t xml:space="preserve">, </w:t>
      </w:r>
      <w:r w:rsidR="004B1BD7">
        <w:rPr>
          <w:rFonts w:ascii="Verdana" w:hAnsi="Verdana"/>
          <w:sz w:val="20"/>
          <w:szCs w:val="20"/>
        </w:rPr>
        <w:t>zálivka, chemické ošetření</w:t>
      </w:r>
      <w:r w:rsidR="003266DB" w:rsidRPr="00FA6431">
        <w:rPr>
          <w:rFonts w:ascii="Verdana" w:hAnsi="Verdana"/>
          <w:sz w:val="20"/>
          <w:szCs w:val="20"/>
        </w:rPr>
        <w:t>, odplevelení chodníků</w:t>
      </w:r>
      <w:r w:rsidR="004B1BD7">
        <w:rPr>
          <w:rFonts w:ascii="Verdana" w:hAnsi="Verdana"/>
          <w:sz w:val="20"/>
          <w:szCs w:val="20"/>
        </w:rPr>
        <w:t xml:space="preserve"> apod.</w:t>
      </w:r>
    </w:p>
    <w:p w:rsidR="00D93B17" w:rsidRDefault="00D93B1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zimní údržby na parkovišti a přístupových cestách</w:t>
      </w:r>
      <w:r w:rsidR="003266DB" w:rsidRPr="00FA6431">
        <w:rPr>
          <w:rFonts w:ascii="Verdana" w:hAnsi="Verdana"/>
          <w:sz w:val="20"/>
          <w:szCs w:val="20"/>
        </w:rPr>
        <w:t>-úklid sněhu, odstranění náledí, včetně vhodného posypového materiálu</w:t>
      </w:r>
    </w:p>
    <w:p w:rsidR="00D80685" w:rsidRPr="00731859" w:rsidRDefault="00D80685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31859">
        <w:rPr>
          <w:rFonts w:ascii="Verdana" w:hAnsi="Verdana"/>
          <w:sz w:val="20"/>
          <w:szCs w:val="20"/>
        </w:rPr>
        <w:t>Zajištění mimořádných služeb dle požadavku zadavatele</w:t>
      </w:r>
      <w:r w:rsidR="00731859">
        <w:rPr>
          <w:rFonts w:ascii="Verdana" w:hAnsi="Verdana"/>
          <w:sz w:val="20"/>
          <w:szCs w:val="20"/>
        </w:rPr>
        <w:t xml:space="preserve"> v</w:t>
      </w:r>
      <w:r w:rsidRPr="00731859">
        <w:rPr>
          <w:rFonts w:ascii="Verdana" w:hAnsi="Verdana"/>
          <w:sz w:val="20"/>
          <w:szCs w:val="20"/>
        </w:rPr>
        <w:t>e vztahu k úklidovým službám, provozu vrátnice</w:t>
      </w:r>
      <w:r w:rsidR="00731859">
        <w:rPr>
          <w:rFonts w:ascii="Verdana" w:hAnsi="Verdana"/>
          <w:sz w:val="20"/>
          <w:szCs w:val="20"/>
        </w:rPr>
        <w:t xml:space="preserve"> či </w:t>
      </w:r>
      <w:r w:rsidRPr="00731859">
        <w:rPr>
          <w:rFonts w:ascii="Verdana" w:hAnsi="Verdana"/>
          <w:sz w:val="20"/>
          <w:szCs w:val="20"/>
        </w:rPr>
        <w:t xml:space="preserve"> údržb</w:t>
      </w:r>
      <w:r w:rsidR="004E5B5D">
        <w:rPr>
          <w:rFonts w:ascii="Verdana" w:hAnsi="Verdana"/>
          <w:sz w:val="20"/>
          <w:szCs w:val="20"/>
        </w:rPr>
        <w:t>ě</w:t>
      </w:r>
      <w:r w:rsidRPr="00731859">
        <w:rPr>
          <w:rFonts w:ascii="Verdana" w:hAnsi="Verdana"/>
          <w:sz w:val="20"/>
          <w:szCs w:val="20"/>
        </w:rPr>
        <w:t xml:space="preserve"> zeleně</w:t>
      </w:r>
    </w:p>
    <w:p w:rsidR="00D426FC" w:rsidRPr="002F2021" w:rsidRDefault="00D426FC" w:rsidP="00D426FC">
      <w:pPr>
        <w:spacing w:after="0" w:line="240" w:lineRule="auto"/>
        <w:rPr>
          <w:rFonts w:ascii="Verdana" w:hAnsi="Verdana"/>
        </w:rPr>
      </w:pPr>
      <w:r w:rsidRPr="002F2021">
        <w:rPr>
          <w:rFonts w:ascii="Verdana" w:hAnsi="Verdana"/>
        </w:rPr>
        <w:t xml:space="preserve"> </w:t>
      </w:r>
      <w:r w:rsidRPr="002F2021">
        <w:rPr>
          <w:rFonts w:ascii="Verdana" w:hAnsi="Verdana"/>
        </w:rPr>
        <w:tab/>
        <w:t xml:space="preserve">   </w:t>
      </w:r>
    </w:p>
    <w:p w:rsidR="00D426FC" w:rsidRPr="00FA6431" w:rsidRDefault="00FA6431" w:rsidP="00870B22">
      <w:pPr>
        <w:pStyle w:val="Nadpis1"/>
        <w:rPr>
          <w:rFonts w:eastAsia="Times New Roman"/>
          <w:lang w:eastAsia="cs-CZ"/>
        </w:rPr>
      </w:pPr>
      <w:bookmarkStart w:id="1" w:name="_Toc74227183"/>
      <w:r>
        <w:rPr>
          <w:rFonts w:eastAsia="Times New Roman"/>
          <w:lang w:eastAsia="cs-CZ"/>
        </w:rPr>
        <w:t xml:space="preserve">2. </w:t>
      </w:r>
      <w:r w:rsidR="00870B22" w:rsidRPr="00FA6431">
        <w:rPr>
          <w:rFonts w:eastAsia="Times New Roman"/>
          <w:lang w:eastAsia="cs-CZ"/>
        </w:rPr>
        <w:t>ÚKLIDOVÉ SLUŽBY</w:t>
      </w:r>
      <w:bookmarkEnd w:id="1"/>
    </w:p>
    <w:p w:rsidR="00D426FC" w:rsidRPr="00A13A2F" w:rsidRDefault="00FA6431" w:rsidP="00FA6431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2.1. </w:t>
      </w:r>
      <w:r w:rsidR="00D426FC" w:rsidRPr="00A13A2F">
        <w:rPr>
          <w:rFonts w:eastAsia="Times New Roman"/>
          <w:lang w:eastAsia="cs-CZ"/>
        </w:rPr>
        <w:t>KATEGORIZACE</w:t>
      </w:r>
      <w:proofErr w:type="gramEnd"/>
      <w:r w:rsidR="00D426FC" w:rsidRPr="00A13A2F">
        <w:rPr>
          <w:rFonts w:eastAsia="Times New Roman"/>
          <w:lang w:eastAsia="cs-CZ"/>
        </w:rPr>
        <w:t xml:space="preserve"> TYPŮ ÚKLIDŮ</w:t>
      </w:r>
    </w:p>
    <w:p w:rsidR="00D426FC" w:rsidRDefault="00D426FC" w:rsidP="00D426FC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D426FC" w:rsidRPr="00A13A2F" w:rsidRDefault="00D426FC" w:rsidP="00D426FC">
      <w:pPr>
        <w:spacing w:after="0" w:line="240" w:lineRule="auto"/>
        <w:ind w:left="709" w:hanging="709"/>
        <w:jc w:val="both"/>
        <w:rPr>
          <w:rFonts w:asciiTheme="minorHAnsi" w:eastAsia="Times New Roman" w:hAnsiTheme="minorHAnsi" w:cs="Arial"/>
          <w:b/>
          <w:bCs/>
          <w:sz w:val="18"/>
          <w:szCs w:val="18"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A</w:t>
      </w:r>
      <w:r w:rsidRPr="0068739D">
        <w:rPr>
          <w:rFonts w:asciiTheme="majorHAnsi" w:eastAsia="Times New Roman" w:hAnsiTheme="majorHAnsi" w:cs="Arial"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úklid veškerých podlahových ploch metodou mokrého stírání nebo vysávání koberců, odstranění skvrn a hrubého znečištění z podlah či nábytku do výšky 1,5 m, vyprázdnění a vyčištění odpadkových košů, třídění odpadů do speciálních nádob uvnitř objektu (papír plast sklo, komunální odpad), stírání prachu z vodorovných a svislých ploch nábytku do výše 1,5 m, stírání parapetů, čištění telefonních přístrojů, klávesnic, počítačů, kopírky, stolních lamp, umytí klik od dveří a vypínačů, ometení pavučin ze stěn, stropů a bezpečnostních čidel - jedná se o prostory, které jsou vybaveny nábytkem, regály, nebo technologickým zařízením</w:t>
      </w:r>
      <w:r w:rsidR="00914F3B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 </w:t>
      </w:r>
    </w:p>
    <w:p w:rsidR="00B35C3B" w:rsidRPr="0068739D" w:rsidRDefault="00B35C3B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18"/>
          <w:szCs w:val="18"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B</w:t>
      </w:r>
      <w:r w:rsid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úklid podlahových ploch metodou mokrého stírání u vstupních prostor, schodišť, výtahů, čištění zábradlí a madel na schodištích, umytí a vyleštění zrcadla ve výtahu, vynášení košů a nádob na tříděný odpad – jedná se zejména o chodby bez nábytku, příp. prostory bez vnitřního vybavení</w:t>
      </w:r>
    </w:p>
    <w:p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C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mokré desinfekční vytírání podlahových ploch, odstranění skvrn a hrubého znečištění, umytí a desinfekce sanitárního vybavení (umývadlo, mísa WC, pisoár, sprcha, sprchový kout, baterie), zrcadel, zásobníků, dávkovačů, košů, štětek WC, kuchyňské linky, dřezu, ledniček, el. </w:t>
      </w:r>
      <w:proofErr w:type="gramStart"/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konvic</w:t>
      </w:r>
      <w:proofErr w:type="gramEnd"/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, </w:t>
      </w:r>
      <w:r w:rsidR="006E5F2A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mikrovlnných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trub, umytí klik od dveří a vypínačů. Dodávka a průběžné doplňování toaletního papíru, tekutého mýdla, papírových ručníků, desinfekčních prostředků do WC mís, pisoárových kostek a osvěžovačů vzduchu do WC kabin. Mytí a leštění keramických obkladů, mokré čištění a leštění sprchových zástěn, mokré čištění a leštění kuchyňské linky, hygienické ošetření ledniček, ometení pavučin - jedná se o prostory sociálních zařízení a kuchyněk</w:t>
      </w:r>
    </w:p>
    <w:p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:rsidR="00D426FC" w:rsidRPr="0068739D" w:rsidRDefault="00D426FC" w:rsidP="0068739D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lastRenderedPageBreak/>
        <w:t>typ</w:t>
      </w:r>
      <w:r w:rsidR="0068739D"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 </w:t>
      </w: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D</w:t>
      </w:r>
      <w:r w:rsid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umytí a leštění vnitřních dveří a vnitřních prosklených ploch z obou stran</w:t>
      </w:r>
      <w:r w:rsidR="0068739D"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součástí je umytí zárubní, rámů, klik, případně parapetů. Otření prachu z vodorovných a s</w:t>
      </w:r>
      <w:r w:rsidR="001E00D8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vislých ploch nábytku nad 1,5 m</w:t>
      </w:r>
    </w:p>
    <w:p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E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umytí a leštění oken, venkovních dveří a venkovních prosklených ploch z vnější i vnitřní strany – součástí je umytí vnitřních i venkovních parapetů, rámů oken, zárubní, žaluzií a sít proti hmyzu</w:t>
      </w:r>
      <w:r w:rsidR="0068739D"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F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strojní čištění podlahových ploch chodeb, vstupních prostor, součástí je vynášení košů a ná</w:t>
      </w:r>
      <w:r w:rsidR="006E5F2A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dob na tříděný odpad, omytí hasi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cích přístrojů, hydrantových skříní, nástěnek, ometení pavučin ze stěn, stropů a bezpečnostních čidel – jedná se zejména o chodby bez nábytku, příp. prostory bez vnitřního vybavení</w:t>
      </w:r>
    </w:p>
    <w:p w:rsidR="00A13A2F" w:rsidRPr="0068739D" w:rsidRDefault="00A13A2F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G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každodenní mytí a leštění vnitřních vitrín a prosklených dveří na chodbách včetně rámů a klik</w:t>
      </w:r>
    </w:p>
    <w:p w:rsidR="00D426FC" w:rsidRDefault="00D426FC" w:rsidP="00D426FC">
      <w:pPr>
        <w:jc w:val="both"/>
      </w:pPr>
    </w:p>
    <w:p w:rsidR="009402C4" w:rsidRPr="00B75911" w:rsidRDefault="00D426FC" w:rsidP="009402C4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Součástí všech typů úklidu je</w:t>
      </w:r>
      <w:r w:rsidR="009402C4"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:</w:t>
      </w:r>
    </w:p>
    <w:p w:rsidR="009402C4" w:rsidRPr="009402C4" w:rsidRDefault="009402C4" w:rsidP="00A76CC6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D426FC" w:rsidRPr="0068739D" w:rsidRDefault="00D426FC" w:rsidP="00A76CC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68739D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1x denně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vyprázdnění všech odpadkových košů ze všech uklízených prostor, shromáždění, vytřídění, odvoz a likvidace odpadu vzniklého vysypáním košů a úklidem a to s takovou četností, aby nedocházelo ke skladování p</w:t>
      </w:r>
      <w:r w:rsid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ytlů s odpadem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 prost</w:t>
      </w:r>
      <w:r w:rsidR="009402C4"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orách budovy ani v jejím okolí</w:t>
      </w:r>
    </w:p>
    <w:p w:rsidR="009402C4" w:rsidRPr="0068739D" w:rsidRDefault="009402C4" w:rsidP="00A76CC6">
      <w:pPr>
        <w:pStyle w:val="Odstavecseseznamem"/>
        <w:spacing w:after="0" w:line="240" w:lineRule="auto"/>
        <w:ind w:left="405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</w:p>
    <w:p w:rsidR="00D426FC" w:rsidRPr="0068739D" w:rsidRDefault="009402C4" w:rsidP="00A76CC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68739D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2x denně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desinfekce klik dveří, madel dveří a výtahu, ovládacích tlačítek výtahu, zábradlí, dávkovačů, </w:t>
      </w:r>
      <w:proofErr w:type="spellStart"/>
      <w:proofErr w:type="gramStart"/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el</w:t>
      </w:r>
      <w:proofErr w:type="gramEnd"/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.</w:t>
      </w:r>
      <w:proofErr w:type="gramStart"/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záznamových</w:t>
      </w:r>
      <w:proofErr w:type="spellEnd"/>
      <w:proofErr w:type="gramEnd"/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zařízení, prostoru recepce, vstupních turniketů, vstupních branek oplocení, stolů a pracovních desek v kuchyňkách i zasedacích místnostech</w:t>
      </w:r>
    </w:p>
    <w:p w:rsidR="009402C4" w:rsidRPr="0068739D" w:rsidRDefault="009402C4" w:rsidP="00A76CC6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</w:p>
    <w:p w:rsidR="00D426FC" w:rsidRPr="005E768E" w:rsidRDefault="005E768E" w:rsidP="005E768E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2.2. </w:t>
      </w:r>
      <w:r w:rsidR="001E00D8" w:rsidRPr="005E768E">
        <w:rPr>
          <w:rFonts w:eastAsia="Times New Roman"/>
          <w:lang w:eastAsia="cs-CZ"/>
        </w:rPr>
        <w:t>ČETNOST</w:t>
      </w:r>
      <w:proofErr w:type="gramEnd"/>
      <w:r w:rsidR="001E00D8" w:rsidRPr="005E768E">
        <w:rPr>
          <w:rFonts w:eastAsia="Times New Roman"/>
          <w:lang w:eastAsia="cs-CZ"/>
        </w:rPr>
        <w:t xml:space="preserve"> A ROZSAH PLNĚNÍ</w:t>
      </w:r>
    </w:p>
    <w:p w:rsidR="00D426FC" w:rsidRPr="005E768E" w:rsidRDefault="005E768E" w:rsidP="005E768E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2.2.1. </w:t>
      </w:r>
      <w:r w:rsidR="00D426FC" w:rsidRPr="005E768E">
        <w:rPr>
          <w:rFonts w:eastAsia="Times New Roman"/>
          <w:lang w:eastAsia="cs-CZ"/>
        </w:rPr>
        <w:t>KANCELÁŘE, ZASEDACÍ MÍSTNOSTI</w:t>
      </w:r>
    </w:p>
    <w:p w:rsidR="005E768E" w:rsidRDefault="005E768E" w:rsidP="005E768E">
      <w:pPr>
        <w:spacing w:line="240" w:lineRule="auto"/>
        <w:jc w:val="both"/>
        <w:rPr>
          <w:rFonts w:asciiTheme="minorHAnsi" w:hAnsiTheme="minorHAnsi" w:cs="Arial"/>
          <w:b/>
        </w:rPr>
      </w:pPr>
    </w:p>
    <w:p w:rsidR="00D426FC" w:rsidRPr="00B75911" w:rsidRDefault="00D426FC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týdně v pracovní dny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úklid veškerých podlahových ploch metodou mokrého stírání, vysávání koberců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odstranění skvrn a hrubého znečištění z podlah či nábytku do výšky 1,5 m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vyprázdnění a vyčištění všech odpadkových košů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stírání prachu z vodorovných a svislých ploch nábytku do výše 1,5 m, volných ploch pracovních stolů, parapetů, odkládacích ploch a poliček, stolních lamp, telefonů, klávesnic, počítačů, monitorů a ostatního nábytku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vysávání čalouněného nábytku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ometání případných pavučin ze stěn a stropů se zvláštním zaměřením na ometení pavučin z bezpečnostních čidel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:rsidR="00914F3B" w:rsidRPr="009402C4" w:rsidRDefault="00914F3B" w:rsidP="00914F3B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D426FC" w:rsidRPr="00B75911" w:rsidRDefault="00D426FC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</w:t>
      </w:r>
      <w:r w:rsidR="00E3254D" w:rsidRPr="00B75911">
        <w:rPr>
          <w:rFonts w:asciiTheme="minorHAnsi" w:hAnsiTheme="minorHAnsi" w:cs="Arial"/>
          <w:b/>
          <w:sz w:val="20"/>
          <w:szCs w:val="20"/>
        </w:rPr>
        <w:t>, popř. víkendy a svátky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mytí a leštění oken včetně umytí vnitřních a venkovních parapetů, vyčištění žaluzií a sít proti hmyzu</w:t>
      </w:r>
    </w:p>
    <w:p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mytí a leštění dveří včetně umytí klik, zárubní a případně prosklení dveří</w:t>
      </w:r>
    </w:p>
    <w:p w:rsidR="00D426FC" w:rsidRPr="005E768E" w:rsidRDefault="00FC6A74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</w:t>
      </w:r>
      <w:r w:rsidR="00D426FC" w:rsidRPr="005E768E">
        <w:rPr>
          <w:rFonts w:asciiTheme="majorHAnsi" w:hAnsiTheme="majorHAnsi" w:cs="Arial"/>
          <w:sz w:val="20"/>
          <w:szCs w:val="20"/>
        </w:rPr>
        <w:t>tření prachu z vodorovných a svislých ploch nábytku ve výšce nad 1,5 m</w:t>
      </w:r>
    </w:p>
    <w:p w:rsidR="00D426FC" w:rsidRPr="009402C4" w:rsidRDefault="00D426FC" w:rsidP="00D426FC">
      <w:pPr>
        <w:spacing w:after="120" w:line="240" w:lineRule="auto"/>
        <w:ind w:left="72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14F3B" w:rsidRPr="00B75911" w:rsidRDefault="009402C4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lastRenderedPageBreak/>
        <w:t>2</w:t>
      </w:r>
      <w:r w:rsidR="00914F3B" w:rsidRPr="00B75911">
        <w:rPr>
          <w:rFonts w:asciiTheme="minorHAnsi" w:hAnsiTheme="minorHAnsi" w:cs="Arial"/>
          <w:b/>
          <w:sz w:val="20"/>
          <w:szCs w:val="20"/>
        </w:rPr>
        <w:t>x denně v pracovní dny</w:t>
      </w:r>
    </w:p>
    <w:p w:rsidR="00914F3B" w:rsidRPr="005E768E" w:rsidRDefault="00914F3B" w:rsidP="009402C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E768E">
        <w:rPr>
          <w:rFonts w:ascii="Arial" w:hAnsi="Arial" w:cs="Arial"/>
          <w:sz w:val="20"/>
          <w:szCs w:val="20"/>
        </w:rPr>
        <w:t xml:space="preserve">desinfekce klik dveří, madel </w:t>
      </w:r>
      <w:r w:rsidR="009402C4" w:rsidRPr="005E768E">
        <w:rPr>
          <w:rFonts w:ascii="Arial" w:hAnsi="Arial" w:cs="Arial"/>
          <w:sz w:val="20"/>
          <w:szCs w:val="20"/>
        </w:rPr>
        <w:t>dveří,</w:t>
      </w:r>
      <w:r w:rsidR="00FC6A74" w:rsidRPr="005E768E">
        <w:rPr>
          <w:rFonts w:ascii="Arial" w:hAnsi="Arial" w:cs="Arial"/>
          <w:sz w:val="20"/>
          <w:szCs w:val="20"/>
        </w:rPr>
        <w:t xml:space="preserve"> ovladačů</w:t>
      </w:r>
      <w:r w:rsidR="009402C4" w:rsidRPr="005E768E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9402C4" w:rsidRPr="005E768E">
        <w:rPr>
          <w:rFonts w:ascii="Arial" w:hAnsi="Arial" w:cs="Arial"/>
          <w:sz w:val="20"/>
          <w:szCs w:val="20"/>
        </w:rPr>
        <w:t>el</w:t>
      </w:r>
      <w:proofErr w:type="gramEnd"/>
      <w:r w:rsidR="009402C4" w:rsidRPr="005E768E">
        <w:rPr>
          <w:rFonts w:ascii="Arial" w:hAnsi="Arial" w:cs="Arial"/>
          <w:sz w:val="20"/>
          <w:szCs w:val="20"/>
        </w:rPr>
        <w:t>.</w:t>
      </w:r>
      <w:proofErr w:type="gramStart"/>
      <w:r w:rsidR="009402C4" w:rsidRPr="005E768E">
        <w:rPr>
          <w:rFonts w:ascii="Arial" w:hAnsi="Arial" w:cs="Arial"/>
          <w:sz w:val="20"/>
          <w:szCs w:val="20"/>
        </w:rPr>
        <w:t>záznamových</w:t>
      </w:r>
      <w:proofErr w:type="spellEnd"/>
      <w:proofErr w:type="gramEnd"/>
      <w:r w:rsidR="009402C4" w:rsidRPr="005E768E">
        <w:rPr>
          <w:rFonts w:ascii="Arial" w:hAnsi="Arial" w:cs="Arial"/>
          <w:sz w:val="20"/>
          <w:szCs w:val="20"/>
        </w:rPr>
        <w:t xml:space="preserve"> zařízení</w:t>
      </w:r>
    </w:p>
    <w:p w:rsidR="009402C4" w:rsidRDefault="009402C4" w:rsidP="009402C4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D426FC" w:rsidRPr="005E768E" w:rsidRDefault="005E768E" w:rsidP="005E768E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2.2.2. </w:t>
      </w:r>
      <w:r w:rsidR="00D426FC" w:rsidRPr="005E768E">
        <w:rPr>
          <w:rFonts w:eastAsia="Times New Roman"/>
          <w:lang w:eastAsia="cs-CZ"/>
        </w:rPr>
        <w:t>SOCIÁLNÍ ZAŘÍZENÍ</w:t>
      </w:r>
      <w:r w:rsidR="00D97A29" w:rsidRPr="005E768E">
        <w:rPr>
          <w:rFonts w:eastAsia="Times New Roman"/>
          <w:lang w:eastAsia="cs-CZ"/>
        </w:rPr>
        <w:t xml:space="preserve"> - </w:t>
      </w:r>
      <w:r w:rsidR="00D426FC" w:rsidRPr="005E768E">
        <w:rPr>
          <w:rFonts w:eastAsia="Times New Roman"/>
          <w:lang w:eastAsia="cs-CZ"/>
        </w:rPr>
        <w:t>WC, sprchy, předsíňky, kuchyňky</w:t>
      </w:r>
    </w:p>
    <w:p w:rsidR="00D426FC" w:rsidRPr="00B75911" w:rsidRDefault="00D426FC" w:rsidP="009174D3">
      <w:pPr>
        <w:spacing w:before="24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desinfekční vytírání podlahových ploch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odstranění skvrn a hrubého znečištění, setření všech vodorovných a svislých ploch do výšky 1,5 m včetně vyleštění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veškerých sanitárních zařízení a baterií s použitím čisticích a desinfekčních prostředků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a vyleštění zrcadel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:rsidR="00D426FC" w:rsidRPr="009174D3" w:rsidRDefault="00D426FC" w:rsidP="009402C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doplnění hygienických potřeb (toaletní papír, tekuté mýdlo, papírové ručníky, desinfekční prostředky do pisoáru a mís WC,</w:t>
      </w:r>
      <w:r w:rsidR="001F6C71" w:rsidRPr="009174D3">
        <w:rPr>
          <w:rFonts w:asciiTheme="majorHAnsi" w:hAnsiTheme="majorHAnsi" w:cs="Arial"/>
          <w:sz w:val="20"/>
          <w:szCs w:val="20"/>
        </w:rPr>
        <w:t xml:space="preserve"> dezinfekční </w:t>
      </w:r>
      <w:proofErr w:type="gramStart"/>
      <w:r w:rsidR="001F6C71" w:rsidRPr="009174D3">
        <w:rPr>
          <w:rFonts w:asciiTheme="majorHAnsi" w:hAnsiTheme="majorHAnsi" w:cs="Arial"/>
          <w:sz w:val="20"/>
          <w:szCs w:val="20"/>
        </w:rPr>
        <w:t>čistící</w:t>
      </w:r>
      <w:proofErr w:type="gramEnd"/>
      <w:r w:rsidR="001F6C71" w:rsidRPr="009174D3">
        <w:rPr>
          <w:rFonts w:asciiTheme="majorHAnsi" w:hAnsiTheme="majorHAnsi" w:cs="Arial"/>
          <w:sz w:val="20"/>
          <w:szCs w:val="20"/>
        </w:rPr>
        <w:t xml:space="preserve"> prostředek na WC sedátka,</w:t>
      </w:r>
      <w:r w:rsidRPr="009174D3">
        <w:rPr>
          <w:rFonts w:asciiTheme="majorHAnsi" w:hAnsiTheme="majorHAnsi" w:cs="Arial"/>
          <w:sz w:val="20"/>
          <w:szCs w:val="20"/>
        </w:rPr>
        <w:t xml:space="preserve"> osvěžovače vzduchu do WC kabin - vše v</w:t>
      </w:r>
      <w:r w:rsidR="001F6C71" w:rsidRPr="009174D3">
        <w:rPr>
          <w:rFonts w:asciiTheme="majorHAnsi" w:hAnsiTheme="majorHAnsi" w:cs="Arial"/>
          <w:sz w:val="20"/>
          <w:szCs w:val="20"/>
        </w:rPr>
        <w:t> předepsané</w:t>
      </w:r>
      <w:r w:rsidRPr="009174D3">
        <w:rPr>
          <w:rFonts w:asciiTheme="majorHAnsi" w:hAnsiTheme="majorHAnsi" w:cs="Arial"/>
          <w:sz w:val="20"/>
          <w:szCs w:val="20"/>
        </w:rPr>
        <w:t xml:space="preserve"> kvalitě</w:t>
      </w:r>
      <w:r w:rsidR="001F6C71" w:rsidRPr="009174D3">
        <w:rPr>
          <w:rFonts w:asciiTheme="majorHAnsi" w:hAnsiTheme="majorHAnsi" w:cs="Arial"/>
          <w:sz w:val="20"/>
          <w:szCs w:val="20"/>
        </w:rPr>
        <w:t>)</w:t>
      </w:r>
    </w:p>
    <w:p w:rsidR="00914F3B" w:rsidRPr="009174D3" w:rsidRDefault="00914F3B" w:rsidP="009402C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9174D3">
        <w:rPr>
          <w:rFonts w:asciiTheme="majorHAnsi" w:hAnsiTheme="majorHAnsi" w:cs="Arial"/>
          <w:sz w:val="20"/>
          <w:szCs w:val="20"/>
        </w:rPr>
        <w:t>desinfekce klik dveří, stol</w:t>
      </w:r>
      <w:r w:rsidR="00FC6A74" w:rsidRPr="009174D3">
        <w:rPr>
          <w:rFonts w:asciiTheme="majorHAnsi" w:hAnsiTheme="majorHAnsi" w:cs="Arial"/>
          <w:sz w:val="20"/>
          <w:szCs w:val="20"/>
        </w:rPr>
        <w:t>ů</w:t>
      </w:r>
      <w:r w:rsidRPr="009174D3">
        <w:rPr>
          <w:rFonts w:asciiTheme="majorHAnsi" w:hAnsiTheme="majorHAnsi" w:cs="Arial"/>
          <w:sz w:val="20"/>
          <w:szCs w:val="20"/>
        </w:rPr>
        <w:t xml:space="preserve"> a pracovní</w:t>
      </w:r>
      <w:r w:rsidR="00FC6A74" w:rsidRPr="009174D3">
        <w:rPr>
          <w:rFonts w:asciiTheme="majorHAnsi" w:hAnsiTheme="majorHAnsi" w:cs="Arial"/>
          <w:sz w:val="20"/>
          <w:szCs w:val="20"/>
        </w:rPr>
        <w:t>ch</w:t>
      </w:r>
      <w:r w:rsidRPr="009174D3">
        <w:rPr>
          <w:rFonts w:asciiTheme="majorHAnsi" w:hAnsiTheme="majorHAnsi" w:cs="Arial"/>
          <w:sz w:val="20"/>
          <w:szCs w:val="20"/>
        </w:rPr>
        <w:t xml:space="preserve"> des</w:t>
      </w:r>
      <w:r w:rsidR="00FC6A74" w:rsidRPr="009174D3">
        <w:rPr>
          <w:rFonts w:asciiTheme="majorHAnsi" w:hAnsiTheme="majorHAnsi" w:cs="Arial"/>
          <w:sz w:val="20"/>
          <w:szCs w:val="20"/>
        </w:rPr>
        <w:t>e</w:t>
      </w:r>
      <w:r w:rsidRPr="009174D3">
        <w:rPr>
          <w:rFonts w:asciiTheme="majorHAnsi" w:hAnsiTheme="majorHAnsi" w:cs="Arial"/>
          <w:sz w:val="20"/>
          <w:szCs w:val="20"/>
        </w:rPr>
        <w:t>k v kuchyňkách</w:t>
      </w:r>
    </w:p>
    <w:p w:rsidR="00D426FC" w:rsidRPr="00B75911" w:rsidRDefault="00D426FC" w:rsidP="009174D3">
      <w:pPr>
        <w:spacing w:before="24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 xml:space="preserve">mytí keramických obkladů, setření všech vodorovných a svislých ploch nad 1,5 m 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čištění a leštění sprchových zástěn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čištění a leštění kuchyňské linky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ledniček</w:t>
      </w:r>
    </w:p>
    <w:p w:rsidR="006E5F2A" w:rsidRPr="009174D3" w:rsidRDefault="006E5F2A" w:rsidP="006E5F2A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mikrovlnných trub</w:t>
      </w:r>
    </w:p>
    <w:p w:rsidR="00D426FC" w:rsidRPr="00B75911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b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</w:t>
      </w:r>
    </w:p>
    <w:p w:rsidR="00B75911" w:rsidRPr="009174D3" w:rsidRDefault="00B75911" w:rsidP="00B75911">
      <w:pPr>
        <w:spacing w:after="60" w:line="240" w:lineRule="auto"/>
        <w:ind w:left="714"/>
        <w:jc w:val="both"/>
        <w:rPr>
          <w:rFonts w:asciiTheme="majorHAnsi" w:hAnsiTheme="majorHAnsi" w:cs="Arial"/>
          <w:b/>
          <w:sz w:val="20"/>
          <w:szCs w:val="20"/>
        </w:rPr>
      </w:pPr>
    </w:p>
    <w:p w:rsidR="00FC6A74" w:rsidRPr="00B75911" w:rsidRDefault="00FC6A74" w:rsidP="009174D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denně v pracovní dny</w:t>
      </w:r>
    </w:p>
    <w:p w:rsidR="00FC6A74" w:rsidRPr="009174D3" w:rsidRDefault="00FC6A74" w:rsidP="00FC6A7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desinfekce klik dveří</w:t>
      </w:r>
      <w:r w:rsidR="0050414C" w:rsidRPr="009174D3">
        <w:rPr>
          <w:rFonts w:asciiTheme="majorHAnsi" w:hAnsiTheme="majorHAnsi" w:cs="Arial"/>
          <w:sz w:val="20"/>
          <w:szCs w:val="20"/>
        </w:rPr>
        <w:t>, madel, dávkovačů</w:t>
      </w:r>
    </w:p>
    <w:p w:rsidR="00FC6A74" w:rsidRPr="00C52552" w:rsidRDefault="00FC6A74" w:rsidP="00FC6A74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:rsidR="00D426FC" w:rsidRPr="005E768E" w:rsidRDefault="005E768E" w:rsidP="005E768E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2.2.3. </w:t>
      </w:r>
      <w:r w:rsidR="00D426FC" w:rsidRPr="005E768E">
        <w:rPr>
          <w:rFonts w:eastAsia="Times New Roman"/>
          <w:lang w:eastAsia="cs-CZ"/>
        </w:rPr>
        <w:t>SPOLEČNÉ PROSTORY – hlavní vstup</w:t>
      </w:r>
    </w:p>
    <w:p w:rsidR="009174D3" w:rsidRDefault="009174D3" w:rsidP="009174D3">
      <w:pPr>
        <w:spacing w:line="240" w:lineRule="auto"/>
        <w:jc w:val="both"/>
        <w:rPr>
          <w:rFonts w:asciiTheme="minorHAnsi" w:hAnsiTheme="minorHAnsi" w:cs="Arial"/>
          <w:b/>
        </w:rPr>
      </w:pPr>
    </w:p>
    <w:p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3x denně v pracovní dny – v 6:00, 8:00 a 11:00 h</w:t>
      </w:r>
      <w:r w:rsidR="008B1315" w:rsidRPr="00B75911">
        <w:rPr>
          <w:rFonts w:asciiTheme="minorHAnsi" w:hAnsiTheme="minorHAnsi" w:cs="Arial"/>
          <w:b/>
          <w:sz w:val="20"/>
          <w:szCs w:val="20"/>
        </w:rPr>
        <w:t>od</w:t>
      </w:r>
    </w:p>
    <w:p w:rsidR="00D426FC" w:rsidRPr="009174D3" w:rsidRDefault="00D426FC" w:rsidP="008B1315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úklid podlahových ploch metodou mokrého stírání s použitím vhodných čisticích prostředků</w:t>
      </w:r>
    </w:p>
    <w:p w:rsidR="008B1315" w:rsidRPr="007F5F12" w:rsidRDefault="008B1315" w:rsidP="008B1315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:rsidR="00D426FC" w:rsidRPr="00B75911" w:rsidRDefault="00D426FC" w:rsidP="009174D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prosklených ploch, dveří včetně rámů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turniketů, snímačů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ošetření a zalití květin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 xml:space="preserve">úklid závětří před vstupem do objektu- odstranění skvrn a hrubého znečištění </w:t>
      </w:r>
    </w:p>
    <w:p w:rsidR="00FC6A74" w:rsidRDefault="00FC6A74" w:rsidP="00FC6A74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FC6A74" w:rsidRPr="009174D3" w:rsidRDefault="00FC6A74" w:rsidP="009174D3">
      <w:pPr>
        <w:spacing w:line="240" w:lineRule="auto"/>
        <w:jc w:val="both"/>
        <w:rPr>
          <w:rFonts w:ascii="Arial" w:hAnsi="Arial" w:cs="Arial"/>
          <w:b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denně v pracovní dny</w:t>
      </w:r>
    </w:p>
    <w:p w:rsidR="00914F3B" w:rsidRPr="009174D3" w:rsidRDefault="00FC6A74" w:rsidP="008B1315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b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desinfekce</w:t>
      </w:r>
      <w:r w:rsidR="00914F3B" w:rsidRPr="009174D3">
        <w:rPr>
          <w:rFonts w:asciiTheme="majorHAnsi" w:hAnsiTheme="majorHAnsi" w:cs="Arial"/>
          <w:sz w:val="20"/>
          <w:szCs w:val="20"/>
        </w:rPr>
        <w:t xml:space="preserve"> zábradlí, </w:t>
      </w:r>
      <w:r w:rsidRPr="009174D3">
        <w:rPr>
          <w:rFonts w:asciiTheme="majorHAnsi" w:hAnsiTheme="majorHAnsi" w:cs="Arial"/>
          <w:sz w:val="20"/>
          <w:szCs w:val="20"/>
        </w:rPr>
        <w:t xml:space="preserve">ovladačů </w:t>
      </w:r>
      <w:proofErr w:type="spellStart"/>
      <w:proofErr w:type="gramStart"/>
      <w:r w:rsidR="00914F3B" w:rsidRPr="009174D3">
        <w:rPr>
          <w:rFonts w:asciiTheme="majorHAnsi" w:hAnsiTheme="majorHAnsi" w:cs="Arial"/>
          <w:sz w:val="20"/>
          <w:szCs w:val="20"/>
        </w:rPr>
        <w:t>el</w:t>
      </w:r>
      <w:proofErr w:type="gramEnd"/>
      <w:r w:rsidR="00914F3B" w:rsidRPr="009174D3">
        <w:rPr>
          <w:rFonts w:asciiTheme="majorHAnsi" w:hAnsiTheme="majorHAnsi" w:cs="Arial"/>
          <w:sz w:val="20"/>
          <w:szCs w:val="20"/>
        </w:rPr>
        <w:t>.</w:t>
      </w:r>
      <w:proofErr w:type="gramStart"/>
      <w:r w:rsidR="00914F3B" w:rsidRPr="009174D3">
        <w:rPr>
          <w:rFonts w:asciiTheme="majorHAnsi" w:hAnsiTheme="majorHAnsi" w:cs="Arial"/>
          <w:sz w:val="20"/>
          <w:szCs w:val="20"/>
        </w:rPr>
        <w:t>záznamových</w:t>
      </w:r>
      <w:proofErr w:type="spellEnd"/>
      <w:proofErr w:type="gramEnd"/>
      <w:r w:rsidR="00914F3B" w:rsidRPr="009174D3">
        <w:rPr>
          <w:rFonts w:asciiTheme="majorHAnsi" w:hAnsiTheme="majorHAnsi" w:cs="Arial"/>
          <w:sz w:val="20"/>
          <w:szCs w:val="20"/>
        </w:rPr>
        <w:t xml:space="preserve"> zařízení, vstupních turniketů, vstupních branek oplocení</w:t>
      </w:r>
    </w:p>
    <w:p w:rsidR="00BA2AD8" w:rsidRPr="007F5F12" w:rsidRDefault="00BA2AD8" w:rsidP="00D426FC">
      <w:pPr>
        <w:spacing w:line="240" w:lineRule="auto"/>
        <w:ind w:left="720"/>
        <w:jc w:val="both"/>
        <w:rPr>
          <w:rFonts w:ascii="Arial" w:hAnsi="Arial" w:cs="Arial"/>
          <w:b/>
        </w:rPr>
      </w:pPr>
    </w:p>
    <w:p w:rsidR="00D426FC" w:rsidRPr="005E768E" w:rsidRDefault="005E768E" w:rsidP="005E768E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2.2.4. </w:t>
      </w:r>
      <w:r w:rsidR="00D426FC" w:rsidRPr="005E768E">
        <w:rPr>
          <w:rFonts w:eastAsia="Times New Roman"/>
          <w:lang w:eastAsia="cs-CZ"/>
        </w:rPr>
        <w:t>SPOLEČNÉ PROSTORY</w:t>
      </w:r>
      <w:r w:rsidR="008B1315" w:rsidRPr="005E768E">
        <w:rPr>
          <w:rFonts w:eastAsia="Times New Roman"/>
          <w:lang w:eastAsia="cs-CZ"/>
        </w:rPr>
        <w:t xml:space="preserve"> </w:t>
      </w:r>
      <w:r w:rsidR="00D426FC" w:rsidRPr="005E768E">
        <w:rPr>
          <w:rFonts w:eastAsia="Times New Roman"/>
          <w:lang w:eastAsia="cs-CZ"/>
        </w:rPr>
        <w:t>- schodiště, podesty, výtah, vrátnic</w:t>
      </w:r>
      <w:r w:rsidR="008B1315" w:rsidRPr="005E768E">
        <w:rPr>
          <w:rFonts w:eastAsia="Times New Roman"/>
          <w:lang w:eastAsia="cs-CZ"/>
        </w:rPr>
        <w:t>e</w:t>
      </w:r>
    </w:p>
    <w:p w:rsidR="009174D3" w:rsidRDefault="009174D3" w:rsidP="009174D3">
      <w:pPr>
        <w:spacing w:line="240" w:lineRule="auto"/>
        <w:jc w:val="both"/>
        <w:rPr>
          <w:rFonts w:asciiTheme="minorHAnsi" w:hAnsiTheme="minorHAnsi" w:cs="Arial"/>
          <w:b/>
        </w:rPr>
      </w:pPr>
    </w:p>
    <w:p w:rsidR="00D426FC" w:rsidRPr="009174D3" w:rsidRDefault="00D426FC" w:rsidP="009174D3">
      <w:pPr>
        <w:spacing w:line="240" w:lineRule="auto"/>
        <w:jc w:val="both"/>
        <w:rPr>
          <w:rFonts w:ascii="Arial" w:hAnsi="Arial" w:cs="Arial"/>
          <w:b/>
        </w:rPr>
      </w:pPr>
      <w:r w:rsidRPr="00B75911">
        <w:rPr>
          <w:rFonts w:asciiTheme="minorHAnsi" w:hAnsiTheme="minorHAnsi" w:cs="Arial"/>
          <w:b/>
          <w:sz w:val="20"/>
          <w:szCs w:val="20"/>
        </w:rPr>
        <w:t>3x denně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úklid podlahových ploch metodou mokrého stírání s použitím vhodných čisticích prostředků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čištění madel na schodištích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a vyleštění zrcadla ve výtahu</w:t>
      </w:r>
    </w:p>
    <w:p w:rsidR="00D97A29" w:rsidRPr="00D97A29" w:rsidRDefault="00D97A29" w:rsidP="00D97A29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914F3B" w:rsidRPr="00B75911" w:rsidRDefault="00FC6A74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</w:t>
      </w:r>
      <w:r w:rsidR="00914F3B" w:rsidRPr="00B75911">
        <w:rPr>
          <w:rFonts w:asciiTheme="minorHAnsi" w:hAnsiTheme="minorHAnsi" w:cs="Arial"/>
          <w:b/>
          <w:sz w:val="20"/>
          <w:szCs w:val="20"/>
        </w:rPr>
        <w:t>x denně v pracovní dny</w:t>
      </w:r>
    </w:p>
    <w:p w:rsidR="00914F3B" w:rsidRPr="009174D3" w:rsidRDefault="00914F3B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 xml:space="preserve">desinfekce klik dveří, madel dveří a výtahu, ovládacích tlačítek výtahu, zábradlí, dávkovačů, </w:t>
      </w:r>
      <w:r w:rsidR="00E3254D" w:rsidRPr="009174D3">
        <w:rPr>
          <w:rFonts w:asciiTheme="majorHAnsi" w:hAnsiTheme="majorHAnsi" w:cs="Arial"/>
          <w:sz w:val="20"/>
          <w:szCs w:val="20"/>
        </w:rPr>
        <w:t xml:space="preserve">ovladačů  </w:t>
      </w:r>
      <w:proofErr w:type="spellStart"/>
      <w:proofErr w:type="gramStart"/>
      <w:r w:rsidRPr="009174D3">
        <w:rPr>
          <w:rFonts w:asciiTheme="majorHAnsi" w:hAnsiTheme="majorHAnsi" w:cs="Arial"/>
          <w:sz w:val="20"/>
          <w:szCs w:val="20"/>
        </w:rPr>
        <w:t>el</w:t>
      </w:r>
      <w:proofErr w:type="gramEnd"/>
      <w:r w:rsidRPr="009174D3">
        <w:rPr>
          <w:rFonts w:asciiTheme="majorHAnsi" w:hAnsiTheme="majorHAnsi" w:cs="Arial"/>
          <w:sz w:val="20"/>
          <w:szCs w:val="20"/>
        </w:rPr>
        <w:t>.</w:t>
      </w:r>
      <w:proofErr w:type="gramStart"/>
      <w:r w:rsidRPr="009174D3">
        <w:rPr>
          <w:rFonts w:asciiTheme="majorHAnsi" w:hAnsiTheme="majorHAnsi" w:cs="Arial"/>
          <w:sz w:val="20"/>
          <w:szCs w:val="20"/>
        </w:rPr>
        <w:t>záznamov</w:t>
      </w:r>
      <w:r w:rsidR="00D97A29" w:rsidRPr="009174D3">
        <w:rPr>
          <w:rFonts w:asciiTheme="majorHAnsi" w:hAnsiTheme="majorHAnsi" w:cs="Arial"/>
          <w:sz w:val="20"/>
          <w:szCs w:val="20"/>
        </w:rPr>
        <w:t>ých</w:t>
      </w:r>
      <w:proofErr w:type="spellEnd"/>
      <w:proofErr w:type="gramEnd"/>
      <w:r w:rsidR="00D97A29" w:rsidRPr="009174D3">
        <w:rPr>
          <w:rFonts w:asciiTheme="majorHAnsi" w:hAnsiTheme="majorHAnsi" w:cs="Arial"/>
          <w:sz w:val="20"/>
          <w:szCs w:val="20"/>
        </w:rPr>
        <w:t xml:space="preserve"> zařízení, prostoru recepce</w:t>
      </w:r>
    </w:p>
    <w:p w:rsidR="00914F3B" w:rsidRPr="007F5F12" w:rsidRDefault="00914F3B" w:rsidP="00914F3B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zábradlí na schodišti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:rsidR="00B35C3B" w:rsidRDefault="00B35C3B" w:rsidP="00D426FC">
      <w:pPr>
        <w:spacing w:after="120" w:line="240" w:lineRule="auto"/>
        <w:jc w:val="both"/>
        <w:rPr>
          <w:rFonts w:ascii="Arial" w:hAnsi="Arial" w:cs="Arial"/>
        </w:rPr>
      </w:pPr>
    </w:p>
    <w:p w:rsidR="00D426FC" w:rsidRPr="005E768E" w:rsidRDefault="005E768E" w:rsidP="005E768E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2.2.5. </w:t>
      </w:r>
      <w:r w:rsidR="00D426FC" w:rsidRPr="005E768E">
        <w:rPr>
          <w:rFonts w:eastAsia="Times New Roman"/>
          <w:lang w:eastAsia="cs-CZ"/>
        </w:rPr>
        <w:t>SPOLEČNÉ PROSTORY</w:t>
      </w:r>
      <w:r w:rsidR="00D97A29" w:rsidRPr="005E768E">
        <w:rPr>
          <w:rFonts w:eastAsia="Times New Roman"/>
          <w:lang w:eastAsia="cs-CZ"/>
        </w:rPr>
        <w:t xml:space="preserve"> </w:t>
      </w:r>
      <w:r w:rsidR="00D426FC" w:rsidRPr="005E768E">
        <w:rPr>
          <w:rFonts w:eastAsia="Times New Roman"/>
          <w:lang w:eastAsia="cs-CZ"/>
        </w:rPr>
        <w:t>- chodby</w:t>
      </w:r>
    </w:p>
    <w:p w:rsidR="009174D3" w:rsidRDefault="009174D3" w:rsidP="009174D3">
      <w:pPr>
        <w:spacing w:line="240" w:lineRule="auto"/>
        <w:jc w:val="both"/>
        <w:rPr>
          <w:rFonts w:asciiTheme="minorHAnsi" w:hAnsiTheme="minorHAnsi" w:cs="Arial"/>
          <w:b/>
        </w:rPr>
      </w:pPr>
    </w:p>
    <w:p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strojní čištění veškerých podlahových ploch s použitím vhodných čisticích prostředků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prosklených ploch, dveří včetně rámů, klik</w:t>
      </w:r>
    </w:p>
    <w:p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vyprázdnění a vyčištění všech nádob na tříděný i netříděný odpad</w:t>
      </w:r>
    </w:p>
    <w:p w:rsidR="00E3254D" w:rsidRDefault="00E3254D" w:rsidP="00E3254D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E3254D" w:rsidRPr="00B75911" w:rsidRDefault="00E3254D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denně v pracovní dny</w:t>
      </w:r>
    </w:p>
    <w:p w:rsidR="00914F3B" w:rsidRPr="009174D3" w:rsidRDefault="00914F3B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desinfekce klik dveří, madel dveří</w:t>
      </w:r>
      <w:r w:rsidR="00B35C3B" w:rsidRPr="009174D3">
        <w:rPr>
          <w:rFonts w:asciiTheme="majorHAnsi" w:hAnsiTheme="majorHAnsi" w:cs="Arial"/>
          <w:sz w:val="20"/>
          <w:szCs w:val="20"/>
        </w:rPr>
        <w:t>,</w:t>
      </w:r>
      <w:r w:rsidR="00E3254D" w:rsidRPr="009174D3">
        <w:rPr>
          <w:rFonts w:asciiTheme="majorHAnsi" w:hAnsiTheme="majorHAnsi" w:cs="Arial"/>
          <w:sz w:val="20"/>
          <w:szCs w:val="20"/>
        </w:rPr>
        <w:t xml:space="preserve"> ovladačů</w:t>
      </w:r>
      <w:r w:rsidR="00B35C3B" w:rsidRPr="009174D3">
        <w:rPr>
          <w:rFonts w:asciiTheme="majorHAnsi" w:hAnsiTheme="majorHAnsi" w:cs="Arial"/>
          <w:sz w:val="20"/>
          <w:szCs w:val="20"/>
        </w:rPr>
        <w:t xml:space="preserve"> </w:t>
      </w:r>
      <w:proofErr w:type="spellStart"/>
      <w:proofErr w:type="gramStart"/>
      <w:r w:rsidR="00B35C3B" w:rsidRPr="009174D3">
        <w:rPr>
          <w:rFonts w:asciiTheme="majorHAnsi" w:hAnsiTheme="majorHAnsi" w:cs="Arial"/>
          <w:sz w:val="20"/>
          <w:szCs w:val="20"/>
        </w:rPr>
        <w:t>el</w:t>
      </w:r>
      <w:proofErr w:type="gramEnd"/>
      <w:r w:rsidR="00B35C3B" w:rsidRPr="009174D3">
        <w:rPr>
          <w:rFonts w:asciiTheme="majorHAnsi" w:hAnsiTheme="majorHAnsi" w:cs="Arial"/>
          <w:sz w:val="20"/>
          <w:szCs w:val="20"/>
        </w:rPr>
        <w:t>.</w:t>
      </w:r>
      <w:proofErr w:type="gramStart"/>
      <w:r w:rsidR="00B35C3B" w:rsidRPr="009174D3">
        <w:rPr>
          <w:rFonts w:asciiTheme="majorHAnsi" w:hAnsiTheme="majorHAnsi" w:cs="Arial"/>
          <w:sz w:val="20"/>
          <w:szCs w:val="20"/>
        </w:rPr>
        <w:t>záznamových</w:t>
      </w:r>
      <w:proofErr w:type="spellEnd"/>
      <w:proofErr w:type="gramEnd"/>
      <w:r w:rsidR="00B35C3B" w:rsidRPr="009174D3">
        <w:rPr>
          <w:rFonts w:asciiTheme="majorHAnsi" w:hAnsiTheme="majorHAnsi" w:cs="Arial"/>
          <w:sz w:val="20"/>
          <w:szCs w:val="20"/>
        </w:rPr>
        <w:t xml:space="preserve"> zařízení</w:t>
      </w:r>
    </w:p>
    <w:p w:rsidR="00D97A29" w:rsidRPr="00B35C3B" w:rsidRDefault="00D97A29" w:rsidP="00D97A29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omytí hasicích přístrojů, hydrantových skříní, nástěnek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:rsidR="00E3254D" w:rsidRDefault="00E3254D" w:rsidP="00E3254D">
      <w:pPr>
        <w:pStyle w:val="Odstavecseseznamem"/>
        <w:spacing w:line="240" w:lineRule="auto"/>
        <w:jc w:val="both"/>
        <w:rPr>
          <w:rFonts w:asciiTheme="minorHAnsi" w:hAnsiTheme="minorHAnsi" w:cs="Arial"/>
          <w:b/>
          <w:i/>
        </w:rPr>
      </w:pPr>
    </w:p>
    <w:p w:rsidR="00E3254D" w:rsidRPr="00B75911" w:rsidRDefault="00E3254D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dny, popř. víkendy a svátky</w:t>
      </w:r>
    </w:p>
    <w:p w:rsidR="00D426FC" w:rsidRPr="0030225B" w:rsidRDefault="00D426FC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mytí a leštění oken včetně umytí vnitřních a venkovních parapetů, vyčištění žaluzií a sít proti hmyzu</w:t>
      </w:r>
    </w:p>
    <w:p w:rsidR="00D426FC" w:rsidRDefault="00D426FC" w:rsidP="00D426FC">
      <w:pPr>
        <w:spacing w:line="240" w:lineRule="auto"/>
        <w:ind w:left="720"/>
        <w:jc w:val="both"/>
        <w:rPr>
          <w:rFonts w:ascii="Arial" w:hAnsi="Arial" w:cs="Arial"/>
          <w:b/>
          <w:u w:val="single"/>
        </w:rPr>
      </w:pPr>
    </w:p>
    <w:p w:rsidR="00D426FC" w:rsidRPr="009174D3" w:rsidRDefault="009174D3" w:rsidP="009174D3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2.2.6. </w:t>
      </w:r>
      <w:r w:rsidR="00D426FC" w:rsidRPr="009174D3">
        <w:rPr>
          <w:rFonts w:eastAsia="Times New Roman"/>
          <w:lang w:eastAsia="cs-CZ"/>
        </w:rPr>
        <w:t>TECHNICKÉ PROSTORY</w:t>
      </w:r>
      <w:r w:rsidR="00D97A29" w:rsidRPr="009174D3">
        <w:rPr>
          <w:rFonts w:eastAsia="Times New Roman"/>
          <w:lang w:eastAsia="cs-CZ"/>
        </w:rPr>
        <w:t xml:space="preserve"> –</w:t>
      </w:r>
      <w:r w:rsidR="00D426FC" w:rsidRPr="009174D3">
        <w:rPr>
          <w:rFonts w:eastAsia="Times New Roman"/>
          <w:lang w:eastAsia="cs-CZ"/>
        </w:rPr>
        <w:t xml:space="preserve"> techn</w:t>
      </w:r>
      <w:r w:rsidR="00D97A29" w:rsidRPr="009174D3">
        <w:rPr>
          <w:rFonts w:eastAsia="Times New Roman"/>
          <w:lang w:eastAsia="cs-CZ"/>
        </w:rPr>
        <w:t>.</w:t>
      </w:r>
      <w:r w:rsidR="00D426FC" w:rsidRPr="009174D3">
        <w:rPr>
          <w:rFonts w:eastAsia="Times New Roman"/>
          <w:lang w:eastAsia="cs-CZ"/>
        </w:rPr>
        <w:t xml:space="preserve"> místnosti, příruční sklady a </w:t>
      </w:r>
      <w:r>
        <w:rPr>
          <w:rFonts w:eastAsia="Times New Roman"/>
          <w:lang w:eastAsia="cs-CZ"/>
        </w:rPr>
        <w:t xml:space="preserve">   </w:t>
      </w:r>
      <w:r w:rsidR="00D426FC" w:rsidRPr="009174D3">
        <w:rPr>
          <w:rFonts w:eastAsia="Times New Roman"/>
          <w:lang w:eastAsia="cs-CZ"/>
        </w:rPr>
        <w:t>spisovny v</w:t>
      </w:r>
      <w:r w:rsidR="00D97A29" w:rsidRPr="009174D3">
        <w:rPr>
          <w:rFonts w:eastAsia="Times New Roman"/>
          <w:lang w:eastAsia="cs-CZ"/>
        </w:rPr>
        <w:t> </w:t>
      </w:r>
      <w:proofErr w:type="spellStart"/>
      <w:r w:rsidR="00D426FC" w:rsidRPr="009174D3">
        <w:rPr>
          <w:rFonts w:eastAsia="Times New Roman"/>
          <w:lang w:eastAsia="cs-CZ"/>
        </w:rPr>
        <w:t>nadz</w:t>
      </w:r>
      <w:proofErr w:type="spellEnd"/>
      <w:r w:rsidR="00D97A29" w:rsidRPr="009174D3">
        <w:rPr>
          <w:rFonts w:eastAsia="Times New Roman"/>
          <w:lang w:eastAsia="cs-CZ"/>
        </w:rPr>
        <w:t xml:space="preserve">. </w:t>
      </w:r>
      <w:r w:rsidR="00D426FC" w:rsidRPr="009174D3">
        <w:rPr>
          <w:rFonts w:eastAsia="Times New Roman"/>
          <w:lang w:eastAsia="cs-CZ"/>
        </w:rPr>
        <w:t>podlažích, archívy a sklady ve sklepě</w:t>
      </w:r>
    </w:p>
    <w:p w:rsidR="002F7CA5" w:rsidRDefault="002F7CA5" w:rsidP="00D97A29">
      <w:pPr>
        <w:spacing w:line="240" w:lineRule="auto"/>
        <w:ind w:left="720"/>
        <w:jc w:val="both"/>
        <w:rPr>
          <w:rFonts w:asciiTheme="minorHAnsi" w:hAnsiTheme="minorHAnsi" w:cs="Arial"/>
          <w:b/>
          <w:i/>
          <w:highlight w:val="yellow"/>
        </w:rPr>
      </w:pPr>
    </w:p>
    <w:p w:rsidR="00D426FC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 xml:space="preserve">desinfekce klik dveří, madel dveří, ovladačů </w:t>
      </w:r>
      <w:proofErr w:type="spellStart"/>
      <w:proofErr w:type="gramStart"/>
      <w:r w:rsidRPr="001F0CD6">
        <w:rPr>
          <w:rFonts w:asciiTheme="majorHAnsi" w:hAnsiTheme="majorHAnsi" w:cs="Arial"/>
          <w:sz w:val="20"/>
          <w:szCs w:val="20"/>
        </w:rPr>
        <w:t>el</w:t>
      </w:r>
      <w:proofErr w:type="gramEnd"/>
      <w:r w:rsidRPr="001F0CD6">
        <w:rPr>
          <w:rFonts w:asciiTheme="majorHAnsi" w:hAnsiTheme="majorHAnsi" w:cs="Arial"/>
          <w:sz w:val="20"/>
          <w:szCs w:val="20"/>
        </w:rPr>
        <w:t>.</w:t>
      </w:r>
      <w:proofErr w:type="gramStart"/>
      <w:r w:rsidRPr="001F0CD6">
        <w:rPr>
          <w:rFonts w:asciiTheme="majorHAnsi" w:hAnsiTheme="majorHAnsi" w:cs="Arial"/>
          <w:sz w:val="20"/>
          <w:szCs w:val="20"/>
        </w:rPr>
        <w:t>záznamových</w:t>
      </w:r>
      <w:proofErr w:type="spellEnd"/>
      <w:proofErr w:type="gramEnd"/>
      <w:r w:rsidRPr="001F0CD6">
        <w:rPr>
          <w:rFonts w:asciiTheme="majorHAnsi" w:hAnsiTheme="majorHAnsi" w:cs="Arial"/>
          <w:sz w:val="20"/>
          <w:szCs w:val="20"/>
        </w:rPr>
        <w:t xml:space="preserve"> zařízení</w:t>
      </w:r>
    </w:p>
    <w:p w:rsidR="00D426FC" w:rsidRPr="001F0CD6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úklid veškerých podlahových ploch metodou mokrého stírání</w:t>
      </w:r>
    </w:p>
    <w:p w:rsidR="00D426FC" w:rsidRPr="001F0CD6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:rsidR="00D426FC" w:rsidRPr="001F0CD6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setření prachu a nečistot ze zařízení (regály,…)</w:t>
      </w:r>
    </w:p>
    <w:p w:rsidR="00D97A29" w:rsidRPr="001F0CD6" w:rsidRDefault="00D97A29" w:rsidP="00D97A29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1F0CD6" w:rsidRPr="001F0CD6" w:rsidRDefault="001F0CD6" w:rsidP="001F0CD6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F0CD6">
        <w:rPr>
          <w:rFonts w:asciiTheme="minorHAnsi" w:hAnsiTheme="minorHAnsi" w:cs="Arial"/>
          <w:b/>
          <w:sz w:val="20"/>
          <w:szCs w:val="20"/>
        </w:rPr>
        <w:t>2x ročně v pracovní dny</w:t>
      </w:r>
    </w:p>
    <w:p w:rsidR="001F0CD6" w:rsidRPr="001F0CD6" w:rsidRDefault="001F0CD6" w:rsidP="001F0CD6">
      <w:pPr>
        <w:pStyle w:val="Odstavecseseznamem"/>
        <w:spacing w:before="240" w:after="0" w:line="240" w:lineRule="auto"/>
        <w:jc w:val="both"/>
        <w:rPr>
          <w:rFonts w:asciiTheme="minorHAnsi" w:hAnsiTheme="minorHAnsi" w:cs="Arial"/>
          <w:b/>
          <w:i/>
        </w:rPr>
      </w:pPr>
      <w:r w:rsidRPr="001F0CD6">
        <w:rPr>
          <w:rFonts w:asciiTheme="minorHAnsi" w:hAnsiTheme="minorHAnsi" w:cs="Arial"/>
          <w:b/>
          <w:i/>
        </w:rPr>
        <w:t xml:space="preserve">mimořádně na </w:t>
      </w:r>
      <w:r w:rsidRPr="001F0CD6">
        <w:rPr>
          <w:rFonts w:asciiTheme="minorHAnsi" w:hAnsiTheme="minorHAnsi" w:cs="Arial"/>
          <w:b/>
          <w:i/>
          <w:u w:val="single"/>
        </w:rPr>
        <w:t>vyžádání</w:t>
      </w:r>
      <w:r w:rsidRPr="001F0CD6">
        <w:rPr>
          <w:rFonts w:asciiTheme="minorHAnsi" w:hAnsiTheme="minorHAnsi" w:cs="Arial"/>
          <w:b/>
          <w:i/>
        </w:rPr>
        <w:t xml:space="preserve"> v pracovní dny</w:t>
      </w:r>
    </w:p>
    <w:p w:rsidR="001F0CD6" w:rsidRPr="004B1BD7" w:rsidRDefault="001F0CD6" w:rsidP="001F0CD6">
      <w:pPr>
        <w:pStyle w:val="Odstavecseseznamem"/>
        <w:spacing w:before="240"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</w:rPr>
      </w:pPr>
    </w:p>
    <w:p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 xml:space="preserve">desinfekce klik dveří, madel dveří, ovladačů </w:t>
      </w:r>
      <w:proofErr w:type="spellStart"/>
      <w:proofErr w:type="gramStart"/>
      <w:r w:rsidRPr="001F0CD6">
        <w:rPr>
          <w:rFonts w:asciiTheme="majorHAnsi" w:hAnsiTheme="majorHAnsi" w:cs="Arial"/>
          <w:sz w:val="20"/>
          <w:szCs w:val="20"/>
        </w:rPr>
        <w:t>el</w:t>
      </w:r>
      <w:proofErr w:type="gramEnd"/>
      <w:r w:rsidRPr="001F0CD6">
        <w:rPr>
          <w:rFonts w:asciiTheme="majorHAnsi" w:hAnsiTheme="majorHAnsi" w:cs="Arial"/>
          <w:sz w:val="20"/>
          <w:szCs w:val="20"/>
        </w:rPr>
        <w:t>.</w:t>
      </w:r>
      <w:proofErr w:type="gramStart"/>
      <w:r w:rsidRPr="001F0CD6">
        <w:rPr>
          <w:rFonts w:asciiTheme="majorHAnsi" w:hAnsiTheme="majorHAnsi" w:cs="Arial"/>
          <w:sz w:val="20"/>
          <w:szCs w:val="20"/>
        </w:rPr>
        <w:t>záznamových</w:t>
      </w:r>
      <w:proofErr w:type="spellEnd"/>
      <w:proofErr w:type="gramEnd"/>
      <w:r w:rsidRPr="001F0CD6">
        <w:rPr>
          <w:rFonts w:asciiTheme="majorHAnsi" w:hAnsiTheme="majorHAnsi" w:cs="Arial"/>
          <w:sz w:val="20"/>
          <w:szCs w:val="20"/>
        </w:rPr>
        <w:t xml:space="preserve"> zařízení</w:t>
      </w:r>
    </w:p>
    <w:p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úklid veškerých podlahových ploch metodou mokrého stírání</w:t>
      </w:r>
    </w:p>
    <w:p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setření prachu a nečistot ze zařízení (regály,…)</w:t>
      </w:r>
    </w:p>
    <w:p w:rsidR="009519CE" w:rsidRPr="001F0CD6" w:rsidRDefault="009519CE" w:rsidP="00D97A29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:rsidR="00D426FC" w:rsidRPr="001F0CD6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F0CD6">
        <w:rPr>
          <w:rFonts w:asciiTheme="minorHAnsi" w:hAnsiTheme="minorHAnsi" w:cs="Arial"/>
          <w:b/>
          <w:sz w:val="20"/>
          <w:szCs w:val="20"/>
        </w:rPr>
        <w:t>2x ročně v pracovní dny</w:t>
      </w:r>
    </w:p>
    <w:p w:rsidR="00D426FC" w:rsidRPr="001F0CD6" w:rsidRDefault="00D426FC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mytí a leštění oken včetně umytí vnitřních a venkovních parapetů, vyčištění žaluzií a sít proti hmyzu</w:t>
      </w:r>
    </w:p>
    <w:p w:rsidR="001F0CD6" w:rsidRDefault="001F0CD6" w:rsidP="00D426FC">
      <w:pPr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426FC" w:rsidRPr="009174D3" w:rsidRDefault="009174D3" w:rsidP="001E00D8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  <w:r>
        <w:rPr>
          <w:rFonts w:asciiTheme="majorHAnsi" w:eastAsia="Times New Roman" w:hAnsiTheme="majorHAnsi" w:cstheme="majorBidi"/>
          <w:b/>
          <w:iCs/>
          <w:lang w:eastAsia="cs-CZ"/>
        </w:rPr>
        <w:t xml:space="preserve">2.2.7. </w:t>
      </w:r>
      <w:r w:rsidR="00D426FC" w:rsidRPr="009174D3">
        <w:rPr>
          <w:rFonts w:asciiTheme="majorHAnsi" w:eastAsia="Times New Roman" w:hAnsiTheme="majorHAnsi" w:cstheme="majorBidi"/>
          <w:b/>
          <w:iCs/>
          <w:lang w:eastAsia="cs-CZ"/>
        </w:rPr>
        <w:t>GARÁŽE</w:t>
      </w:r>
    </w:p>
    <w:p w:rsidR="00D426FC" w:rsidRPr="00B75911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úklid veškerých podlahových ploch 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:rsidR="00D426FC" w:rsidRPr="009174D3" w:rsidRDefault="009174D3" w:rsidP="001E00D8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  <w:r>
        <w:rPr>
          <w:rFonts w:asciiTheme="majorHAnsi" w:eastAsia="Times New Roman" w:hAnsiTheme="majorHAnsi" w:cstheme="majorBidi"/>
          <w:b/>
          <w:iCs/>
          <w:lang w:eastAsia="cs-CZ"/>
        </w:rPr>
        <w:t xml:space="preserve">2.2.8. </w:t>
      </w:r>
      <w:r w:rsidR="00D426FC" w:rsidRPr="009174D3">
        <w:rPr>
          <w:rFonts w:asciiTheme="majorHAnsi" w:eastAsia="Times New Roman" w:hAnsiTheme="majorHAnsi" w:cstheme="majorBidi"/>
          <w:b/>
          <w:iCs/>
          <w:lang w:eastAsia="cs-CZ"/>
        </w:rPr>
        <w:t>APARTMÁNY A POKOJE</w:t>
      </w:r>
    </w:p>
    <w:p w:rsidR="00D426FC" w:rsidRPr="00B75911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dle objednávky v pracovní dny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vysávání koberců, vytření podlah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odstranění skvrn a hrubého znečištění z podlah či nábytku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vyprázdnění a vyčištění odpadkových košů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stírání prachu z nábytku, odkládacích ploch a poliček, stolních lamp a ostatního nábytku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povlečení postelí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vysávání čalouněného nábytku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hygienické ošetření veškerých sanitárních zařízení a baterií s použitím čisticích a desinfekčních prostředků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umytí a vyleštění zrcadel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mytí keramických obkladů 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mokré čištění a leštění sprchových zástěn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mokré čištění a leštění kuchyňské linky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hygienické ošetření ledniček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lastRenderedPageBreak/>
        <w:t xml:space="preserve">ometání případných pavučin 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:rsidR="00914F3B" w:rsidRPr="0030225B" w:rsidRDefault="00914F3B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doplnění hygienických potřeb (malý toaletní papír, tekuté mýdlo, papírové ručníky, desinfekční prostředky do pisoáru a mís WC, dezinfekční </w:t>
      </w:r>
      <w:proofErr w:type="gramStart"/>
      <w:r w:rsidRPr="0030225B">
        <w:rPr>
          <w:rFonts w:asciiTheme="majorHAnsi" w:hAnsiTheme="majorHAnsi" w:cs="Arial"/>
          <w:sz w:val="20"/>
          <w:szCs w:val="20"/>
        </w:rPr>
        <w:t>čistící</w:t>
      </w:r>
      <w:proofErr w:type="gramEnd"/>
      <w:r w:rsidRPr="0030225B">
        <w:rPr>
          <w:rFonts w:asciiTheme="majorHAnsi" w:hAnsiTheme="majorHAnsi" w:cs="Arial"/>
          <w:sz w:val="20"/>
          <w:szCs w:val="20"/>
        </w:rPr>
        <w:t xml:space="preserve"> prostředek na WC sedátka, osvěžovače vzduchu do WC ka</w:t>
      </w:r>
      <w:r w:rsidR="009D7AB0" w:rsidRPr="0030225B">
        <w:rPr>
          <w:rFonts w:asciiTheme="majorHAnsi" w:hAnsiTheme="majorHAnsi" w:cs="Arial"/>
          <w:sz w:val="20"/>
          <w:szCs w:val="20"/>
        </w:rPr>
        <w:t>bin - vše v předepsané kvalitě)</w:t>
      </w:r>
    </w:p>
    <w:p w:rsidR="009D7AB0" w:rsidRDefault="009D7AB0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desinfekce klik dveří, madel dveří, dávkovačů, </w:t>
      </w:r>
      <w:r w:rsidR="00E3254D" w:rsidRPr="0030225B">
        <w:rPr>
          <w:rFonts w:asciiTheme="majorHAnsi" w:hAnsiTheme="majorHAnsi" w:cs="Arial"/>
          <w:sz w:val="20"/>
          <w:szCs w:val="20"/>
        </w:rPr>
        <w:t>ovladačů</w:t>
      </w:r>
      <w:r w:rsidR="00E3254D">
        <w:rPr>
          <w:rFonts w:ascii="Arial" w:hAnsi="Arial" w:cs="Arial"/>
          <w:sz w:val="18"/>
          <w:szCs w:val="18"/>
        </w:rPr>
        <w:t xml:space="preserve"> </w:t>
      </w:r>
    </w:p>
    <w:p w:rsidR="00914F3B" w:rsidRDefault="00914F3B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:rsidR="004B1BD7" w:rsidRPr="00B35C3B" w:rsidRDefault="004B1BD7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:rsidR="00D426FC" w:rsidRPr="00B75911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</w:t>
      </w:r>
      <w:r w:rsidR="00914F3B" w:rsidRPr="00B75911">
        <w:rPr>
          <w:rFonts w:asciiTheme="minorHAnsi" w:hAnsiTheme="minorHAnsi" w:cs="Arial"/>
          <w:b/>
          <w:sz w:val="20"/>
          <w:szCs w:val="20"/>
        </w:rPr>
        <w:t>, víkendy a svátky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mytí a leštění oken včetně umytí vnitřních a venkovních parapetů, vyčištění žaluzií a sít proti hmyzu</w:t>
      </w:r>
    </w:p>
    <w:p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mytí a leštění dveří včetně umytí klik, zárubní a případně prosklení dveří</w:t>
      </w:r>
    </w:p>
    <w:p w:rsidR="006D5DE7" w:rsidRDefault="006D5DE7" w:rsidP="006D5DE7">
      <w:pPr>
        <w:spacing w:after="60" w:line="240" w:lineRule="auto"/>
        <w:jc w:val="both"/>
        <w:rPr>
          <w:rFonts w:ascii="Arial" w:hAnsi="Arial" w:cs="Arial"/>
        </w:rPr>
      </w:pPr>
    </w:p>
    <w:p w:rsidR="004B1BD7" w:rsidRDefault="004B1BD7" w:rsidP="006D5DE7">
      <w:pPr>
        <w:spacing w:after="60" w:line="240" w:lineRule="auto"/>
        <w:jc w:val="both"/>
        <w:rPr>
          <w:rFonts w:ascii="Arial" w:hAnsi="Arial" w:cs="Arial"/>
        </w:rPr>
      </w:pPr>
    </w:p>
    <w:p w:rsidR="006D5DE7" w:rsidRPr="0030225B" w:rsidRDefault="006D5DE7" w:rsidP="0030225B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sz w:val="32"/>
          <w:szCs w:val="32"/>
          <w:lang w:eastAsia="cs-CZ"/>
        </w:rPr>
      </w:pPr>
      <w:r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Úklidy probíhají dle stanovených harmonogramů prací pro jednotlivé sekce objektu, které jsou přílohou této technické zprávy. Příloha č. 1 </w:t>
      </w:r>
      <w:r w:rsidR="004D7C39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–</w:t>
      </w:r>
      <w:r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 </w:t>
      </w:r>
      <w:r w:rsidR="00E17319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č. 1</w:t>
      </w:r>
      <w:r w:rsidR="0087729F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5</w:t>
      </w:r>
      <w:r w:rsidR="0054350B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.</w:t>
      </w:r>
    </w:p>
    <w:p w:rsidR="006D5DE7" w:rsidRPr="00F16E79" w:rsidRDefault="006D5DE7" w:rsidP="006D5DE7">
      <w:pPr>
        <w:spacing w:after="60" w:line="240" w:lineRule="auto"/>
        <w:jc w:val="both"/>
      </w:pPr>
    </w:p>
    <w:p w:rsidR="00D426FC" w:rsidRPr="0030225B" w:rsidRDefault="0030225B" w:rsidP="0030225B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2.3. </w:t>
      </w:r>
      <w:r w:rsidR="00D426FC" w:rsidRPr="0030225B">
        <w:rPr>
          <w:rFonts w:eastAsia="Times New Roman"/>
          <w:lang w:eastAsia="cs-CZ"/>
        </w:rPr>
        <w:t>SEZNAM</w:t>
      </w:r>
      <w:proofErr w:type="gramEnd"/>
      <w:r w:rsidR="00D426FC" w:rsidRPr="0030225B">
        <w:rPr>
          <w:rFonts w:eastAsia="Times New Roman"/>
          <w:lang w:eastAsia="cs-CZ"/>
        </w:rPr>
        <w:t xml:space="preserve"> ZAŘÍZENÍ K DOPLŇOVÁNÍ</w:t>
      </w:r>
    </w:p>
    <w:p w:rsidR="00D426FC" w:rsidRPr="00F16E79" w:rsidRDefault="00D426FC" w:rsidP="00D426FC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D426FC" w:rsidRPr="0030225B" w:rsidRDefault="00D426FC" w:rsidP="00D426FC">
      <w:pPr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30225B">
        <w:rPr>
          <w:rFonts w:asciiTheme="minorHAnsi" w:hAnsiTheme="minorHAnsi" w:cs="Arial"/>
          <w:sz w:val="20"/>
          <w:szCs w:val="20"/>
        </w:rPr>
        <w:t>Dodávka a doplňování toaletního papíru, tekutého mýdla, papírových ručníků, desinfekčních prostředků do WC mís,</w:t>
      </w:r>
      <w:r w:rsidR="00DD007F" w:rsidRPr="0030225B">
        <w:rPr>
          <w:rFonts w:asciiTheme="minorHAnsi" w:hAnsiTheme="minorHAnsi" w:cs="Arial"/>
          <w:sz w:val="20"/>
          <w:szCs w:val="20"/>
        </w:rPr>
        <w:t xml:space="preserve"> čističů WC sedátek se zásobníkem na dezinfekční čistič sedátek,</w:t>
      </w:r>
      <w:r w:rsidRPr="0030225B">
        <w:rPr>
          <w:rFonts w:asciiTheme="minorHAnsi" w:hAnsiTheme="minorHAnsi" w:cs="Arial"/>
          <w:sz w:val="20"/>
          <w:szCs w:val="20"/>
        </w:rPr>
        <w:t xml:space="preserve"> pisoárových </w:t>
      </w:r>
      <w:r w:rsidR="00D80685">
        <w:rPr>
          <w:rFonts w:asciiTheme="minorHAnsi" w:hAnsiTheme="minorHAnsi" w:cs="Arial"/>
          <w:sz w:val="20"/>
          <w:szCs w:val="20"/>
        </w:rPr>
        <w:t>sítek</w:t>
      </w:r>
      <w:r w:rsidRPr="0030225B">
        <w:rPr>
          <w:rFonts w:asciiTheme="minorHAnsi" w:hAnsiTheme="minorHAnsi" w:cs="Arial"/>
          <w:sz w:val="20"/>
          <w:szCs w:val="20"/>
        </w:rPr>
        <w:t xml:space="preserve"> a osvěžovačů vzduchu do WC kabin se provádí průběžn</w:t>
      </w:r>
      <w:r w:rsidR="00D80685">
        <w:rPr>
          <w:rFonts w:asciiTheme="minorHAnsi" w:hAnsiTheme="minorHAnsi" w:cs="Arial"/>
          <w:sz w:val="20"/>
          <w:szCs w:val="20"/>
        </w:rPr>
        <w:t xml:space="preserve">ě </w:t>
      </w:r>
      <w:r w:rsidRPr="0030225B">
        <w:rPr>
          <w:rFonts w:asciiTheme="minorHAnsi" w:hAnsiTheme="minorHAnsi" w:cs="Arial"/>
          <w:sz w:val="20"/>
          <w:szCs w:val="20"/>
        </w:rPr>
        <w:t>dle potřeby.</w:t>
      </w:r>
    </w:p>
    <w:p w:rsidR="00D426FC" w:rsidRPr="00F16E79" w:rsidRDefault="00D426FC" w:rsidP="00D426FC">
      <w:pPr>
        <w:spacing w:after="60" w:line="240" w:lineRule="auto"/>
        <w:jc w:val="both"/>
      </w:pPr>
    </w:p>
    <w:tbl>
      <w:tblPr>
        <w:tblW w:w="85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875"/>
      </w:tblGrid>
      <w:tr w:rsidR="00D426FC" w:rsidRPr="00F16E79" w:rsidTr="006F24C5">
        <w:trPr>
          <w:trHeight w:val="840"/>
        </w:trPr>
        <w:tc>
          <w:tcPr>
            <w:tcW w:w="77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POČET </w:t>
            </w:r>
          </w:p>
          <w:p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cs-CZ"/>
              </w:rPr>
              <w:t>(ks)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spacing w:after="0" w:line="240" w:lineRule="auto"/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toaletní papír - stávající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F07800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zásobník na </w:t>
            </w:r>
            <w:r w:rsidR="00791B14"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dezinfekční </w:t>
            </w: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mýdlo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F07800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F07800" w:rsidRPr="00F16E79" w:rsidTr="006F24C5">
        <w:trPr>
          <w:trHeight w:val="570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papírové ručníky (různé typy)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F07800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WC kabiny - osvěžovače vzduchu dle specifikace technické zprávy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F07800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40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800" w:rsidRPr="009D7AB0" w:rsidRDefault="00F07800" w:rsidP="006F24C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dezinfekční čistič sedátek WC (součástí dodávky dle specifikace technické zprávy)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7800" w:rsidRPr="009D7AB0" w:rsidRDefault="00914F3B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39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pisoáry </w:t>
            </w:r>
            <w:r w:rsidR="0050414C">
              <w:rPr>
                <w:rFonts w:asciiTheme="minorHAnsi" w:hAnsiTheme="minorHAnsi" w:cs="Arial"/>
                <w:bCs/>
                <w:sz w:val="20"/>
                <w:szCs w:val="20"/>
              </w:rPr>
              <w:t>–</w:t>
            </w: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11</w:t>
            </w:r>
          </w:p>
        </w:tc>
      </w:tr>
      <w:tr w:rsidR="00F07800" w:rsidRPr="00F16E79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7800" w:rsidRPr="009D7AB0" w:rsidRDefault="00F07800" w:rsidP="006F24C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sáčky na hygienické potřeby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800" w:rsidRPr="009D7AB0" w:rsidRDefault="00F07800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26</w:t>
            </w:r>
          </w:p>
        </w:tc>
      </w:tr>
    </w:tbl>
    <w:p w:rsidR="00D426FC" w:rsidRDefault="00D426FC" w:rsidP="00D426FC">
      <w:pPr>
        <w:spacing w:after="60" w:line="240" w:lineRule="auto"/>
        <w:jc w:val="both"/>
      </w:pPr>
    </w:p>
    <w:p w:rsidR="00D616C2" w:rsidRPr="009D7AB0" w:rsidRDefault="0030225B" w:rsidP="0030225B">
      <w:pPr>
        <w:pStyle w:val="Nadpis3"/>
        <w:rPr>
          <w:rFonts w:eastAsia="Times New Roman" w:cs="Arial"/>
          <w:b w:val="0"/>
          <w:bCs/>
          <w:caps/>
          <w:sz w:val="32"/>
          <w:szCs w:val="32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2.4. </w:t>
      </w:r>
      <w:r w:rsidR="00585B3F" w:rsidRPr="0030225B">
        <w:rPr>
          <w:rFonts w:eastAsia="Times New Roman"/>
          <w:lang w:eastAsia="cs-CZ"/>
        </w:rPr>
        <w:t>SPECIFIKACE</w:t>
      </w:r>
      <w:proofErr w:type="gramEnd"/>
      <w:r w:rsidR="00585B3F" w:rsidRPr="0030225B">
        <w:rPr>
          <w:rFonts w:eastAsia="Times New Roman"/>
          <w:lang w:eastAsia="cs-CZ"/>
        </w:rPr>
        <w:t xml:space="preserve"> KVALITY</w:t>
      </w:r>
      <w:r w:rsidR="00141DFC">
        <w:rPr>
          <w:rFonts w:eastAsia="Times New Roman"/>
          <w:lang w:eastAsia="cs-CZ"/>
        </w:rPr>
        <w:t>, ROZSAHU</w:t>
      </w:r>
      <w:r w:rsidR="004E5B5D">
        <w:rPr>
          <w:rFonts w:eastAsia="Times New Roman"/>
          <w:lang w:eastAsia="cs-CZ"/>
        </w:rPr>
        <w:t xml:space="preserve"> </w:t>
      </w:r>
      <w:r w:rsidR="00141DFC">
        <w:rPr>
          <w:rFonts w:eastAsia="Times New Roman"/>
          <w:lang w:eastAsia="cs-CZ"/>
        </w:rPr>
        <w:t>A  DALŠÍCH PODMÍNEK</w:t>
      </w:r>
      <w:r w:rsidR="0092432C">
        <w:rPr>
          <w:rFonts w:eastAsia="Times New Roman"/>
          <w:lang w:eastAsia="cs-CZ"/>
        </w:rPr>
        <w:t xml:space="preserve"> </w:t>
      </w:r>
      <w:r w:rsidR="00585B3F" w:rsidRPr="0030225B">
        <w:rPr>
          <w:rFonts w:eastAsia="Times New Roman"/>
          <w:lang w:eastAsia="cs-CZ"/>
        </w:rPr>
        <w:t>HYGIENICKÉHO A SPOTŘEBNÍHO MATERIÁLU</w:t>
      </w:r>
      <w:r w:rsidR="00D92AA0" w:rsidRPr="009D7AB0">
        <w:rPr>
          <w:rFonts w:eastAsia="Times New Roman" w:cs="Arial"/>
          <w:b w:val="0"/>
          <w:bCs/>
          <w:caps/>
          <w:sz w:val="32"/>
          <w:szCs w:val="32"/>
          <w:lang w:eastAsia="cs-CZ"/>
        </w:rPr>
        <w:t xml:space="preserve"> </w:t>
      </w:r>
    </w:p>
    <w:p w:rsidR="00480240" w:rsidRPr="00E405BC" w:rsidRDefault="00382BCA" w:rsidP="00E405BC">
      <w:pPr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302895</wp:posOffset>
            </wp:positionV>
            <wp:extent cx="2476500" cy="1706245"/>
            <wp:effectExtent l="0" t="0" r="0" b="825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240" w:rsidRPr="00E405BC">
        <w:rPr>
          <w:rFonts w:asciiTheme="minorHAnsi" w:hAnsiTheme="minorHAnsi" w:cs="Arial"/>
          <w:b/>
          <w:sz w:val="20"/>
          <w:szCs w:val="20"/>
        </w:rPr>
        <w:t>Papír toaletní Ø 19 cm</w:t>
      </w:r>
      <w:r w:rsidR="00480240" w:rsidRPr="00E405BC">
        <w:rPr>
          <w:rFonts w:ascii="Arial" w:hAnsi="Arial" w:cs="Arial"/>
        </w:rPr>
        <w:t xml:space="preserve"> </w:t>
      </w:r>
      <w:r w:rsidR="00480240" w:rsidRPr="00E405BC">
        <w:rPr>
          <w:rFonts w:asciiTheme="minorHAnsi" w:hAnsiTheme="minorHAnsi" w:cs="Arial"/>
        </w:rPr>
        <w:t xml:space="preserve">- </w:t>
      </w:r>
      <w:r w:rsidR="00480240" w:rsidRPr="00E405BC">
        <w:rPr>
          <w:rFonts w:asciiTheme="minorHAnsi" w:hAnsiTheme="minorHAnsi" w:cs="Arial"/>
          <w:sz w:val="18"/>
          <w:szCs w:val="18"/>
        </w:rPr>
        <w:t xml:space="preserve">toaletní papír (Jumbo), průměr role cca 19 cm, 2vrstvý, (do zásobníku), návin min. 110 m, 100% celulóza, barva: bílá - potisk není na závadu, gramáž min. 2 x 16 g/m2, šíře útržku 9 - </w:t>
      </w:r>
      <w:r w:rsidR="009D7AB0" w:rsidRPr="00E405BC">
        <w:rPr>
          <w:rFonts w:asciiTheme="minorHAnsi" w:hAnsiTheme="minorHAnsi" w:cs="Arial"/>
          <w:sz w:val="18"/>
          <w:szCs w:val="18"/>
        </w:rPr>
        <w:t>9,5 cm, průměr dutinky cca 6 cm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E405BC" w:rsidRDefault="00480240" w:rsidP="0030225B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Cs/>
          <w:sz w:val="18"/>
          <w:szCs w:val="18"/>
        </w:rPr>
        <w:t xml:space="preserve">Karen Jumbo 190 (2vrstvá celulóza), návin 130m, 100% celulóza, 100% bělost, 2x18g/m2, </w:t>
      </w:r>
    </w:p>
    <w:p w:rsidR="00480240" w:rsidRPr="00141DF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bCs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bCs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bCs/>
          <w:sz w:val="18"/>
          <w:szCs w:val="18"/>
        </w:rPr>
        <w:t>Advanced</w:t>
      </w:r>
      <w:proofErr w:type="spellEnd"/>
      <w:r w:rsidRPr="00E405BC">
        <w:rPr>
          <w:rFonts w:asciiTheme="minorHAnsi" w:hAnsiTheme="minorHAnsi" w:cs="Arial"/>
          <w:bCs/>
          <w:sz w:val="18"/>
          <w:szCs w:val="18"/>
        </w:rPr>
        <w:t xml:space="preserve"> Mini Jumbo, průměr role 190mm, 2vrstvá celulóza, návin 170m, šíře role 95mm, délka útržku 140mm, dutinka 59mm.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2417A5" w:rsidRDefault="002417A5" w:rsidP="002417A5">
      <w:pPr>
        <w:spacing w:after="60" w:line="240" w:lineRule="auto"/>
        <w:jc w:val="both"/>
        <w:rPr>
          <w:rFonts w:ascii="Arial" w:hAnsi="Arial" w:cs="Arial"/>
          <w:b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480ks / měsíc</w:t>
      </w:r>
      <w:r w:rsidR="00382BCA" w:rsidRPr="002417A5">
        <w:rPr>
          <w:rFonts w:ascii="Arial" w:hAnsi="Arial" w:cs="Arial"/>
          <w:b/>
        </w:rPr>
        <w:t xml:space="preserve">                                           </w:t>
      </w:r>
    </w:p>
    <w:p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876701" w:rsidRPr="00876701" w:rsidRDefault="00876701" w:rsidP="00E405BC">
      <w:pPr>
        <w:spacing w:after="60" w:line="24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Papír toaletní Ø 113mm</w:t>
      </w:r>
      <w:r w:rsidRPr="00D92AA0">
        <w:rPr>
          <w:rFonts w:ascii="Arial" w:hAnsi="Arial" w:cs="Arial"/>
        </w:rPr>
        <w:t xml:space="preserve"> </w:t>
      </w:r>
      <w:r w:rsidRPr="009D7AB0">
        <w:rPr>
          <w:rFonts w:asciiTheme="minorHAnsi" w:hAnsiTheme="minorHAnsi" w:cs="Arial"/>
        </w:rPr>
        <w:t xml:space="preserve">- </w:t>
      </w:r>
      <w:r w:rsidRPr="009D7AB0">
        <w:rPr>
          <w:rFonts w:asciiTheme="minorHAnsi" w:hAnsiTheme="minorHAnsi" w:cs="Arial"/>
          <w:sz w:val="18"/>
          <w:szCs w:val="18"/>
        </w:rPr>
        <w:t xml:space="preserve">toaletní papír </w:t>
      </w:r>
      <w:r>
        <w:rPr>
          <w:rFonts w:asciiTheme="minorHAnsi" w:hAnsiTheme="minorHAnsi" w:cs="Arial"/>
          <w:sz w:val="18"/>
          <w:szCs w:val="18"/>
        </w:rPr>
        <w:t>18,2m x 92mm, dvouvrstvý, super bílá, počet útržků 156</w:t>
      </w:r>
    </w:p>
    <w:p w:rsidR="00E405BC" w:rsidRPr="00032741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120ks / měsíc</w:t>
      </w:r>
    </w:p>
    <w:p w:rsidR="00382BCA" w:rsidRDefault="00382BCA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307FC" w:rsidRPr="00E34FBA" w:rsidRDefault="00480240" w:rsidP="00E405BC">
      <w:pPr>
        <w:spacing w:after="60" w:line="24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Tekuté</w:t>
      </w:r>
      <w:r w:rsidR="00791B14" w:rsidRPr="0030225B">
        <w:rPr>
          <w:rFonts w:asciiTheme="minorHAnsi" w:hAnsiTheme="minorHAnsi" w:cs="Arial"/>
          <w:b/>
          <w:sz w:val="20"/>
          <w:szCs w:val="20"/>
        </w:rPr>
        <w:t xml:space="preserve"> </w:t>
      </w:r>
      <w:r w:rsidRPr="0030225B">
        <w:rPr>
          <w:rFonts w:asciiTheme="minorHAnsi" w:hAnsiTheme="minorHAnsi" w:cs="Arial"/>
          <w:b/>
          <w:sz w:val="20"/>
          <w:szCs w:val="20"/>
        </w:rPr>
        <w:t>mýdlo</w:t>
      </w:r>
      <w:r w:rsidR="00352FE6" w:rsidRPr="0030225B">
        <w:rPr>
          <w:rFonts w:asciiTheme="minorHAnsi" w:hAnsiTheme="minorHAnsi" w:cs="Arial"/>
          <w:b/>
          <w:sz w:val="20"/>
          <w:szCs w:val="20"/>
        </w:rPr>
        <w:t xml:space="preserve"> s dezinfekční přísadou</w:t>
      </w:r>
      <w:r w:rsidRPr="00352FE6">
        <w:rPr>
          <w:rFonts w:ascii="Arial" w:hAnsi="Arial" w:cs="Arial"/>
          <w:b/>
        </w:rPr>
        <w:t xml:space="preserve"> </w:t>
      </w:r>
      <w:r w:rsidRPr="00352FE6">
        <w:rPr>
          <w:rFonts w:ascii="Arial" w:hAnsi="Arial" w:cs="Arial"/>
        </w:rPr>
        <w:t xml:space="preserve">- </w:t>
      </w:r>
      <w:r w:rsidR="00352FE6" w:rsidRPr="00E34FBA">
        <w:rPr>
          <w:rFonts w:asciiTheme="minorHAnsi" w:hAnsiTheme="minorHAnsi" w:cs="Arial"/>
          <w:sz w:val="18"/>
          <w:szCs w:val="18"/>
        </w:rPr>
        <w:t>Husté tekuté mýdlo určené k častému mytí pokožky rukou, s obsahem glycerinu a s dezinfekční přísadou. Různé vůně - možnost výběru.</w:t>
      </w:r>
    </w:p>
    <w:p w:rsidR="002417A5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75l / měsíc</w:t>
      </w:r>
    </w:p>
    <w:p w:rsidR="004921DD" w:rsidRPr="00032741" w:rsidRDefault="004921DD" w:rsidP="004921DD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:rsidR="004921DD" w:rsidRDefault="004921DD" w:rsidP="002417A5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80240" w:rsidRPr="00DD5F4B" w:rsidRDefault="00480240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Pisoárové sítko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 xml:space="preserve">Vonné gelové sítko do pisoáru, eliminuje zápach moči, plná účinnost, tj. trvání </w:t>
      </w:r>
      <w:proofErr w:type="spellStart"/>
      <w:r w:rsidRPr="00E34FBA">
        <w:rPr>
          <w:rFonts w:asciiTheme="minorHAnsi" w:hAnsiTheme="minorHAnsi" w:cs="Arial"/>
          <w:sz w:val="18"/>
          <w:szCs w:val="18"/>
        </w:rPr>
        <w:t>parfemace</w:t>
      </w:r>
      <w:proofErr w:type="spellEnd"/>
      <w:r w:rsidRPr="00E34FBA">
        <w:rPr>
          <w:rFonts w:asciiTheme="minorHAnsi" w:hAnsiTheme="minorHAnsi" w:cs="Arial"/>
          <w:sz w:val="18"/>
          <w:szCs w:val="18"/>
        </w:rPr>
        <w:t xml:space="preserve"> min. 30 dnů.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E34FBA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E405BC">
        <w:rPr>
          <w:rFonts w:asciiTheme="minorHAnsi" w:hAnsiTheme="minorHAnsi" w:cs="Arial"/>
          <w:b/>
          <w:sz w:val="18"/>
          <w:szCs w:val="18"/>
        </w:rPr>
        <w:t>Referenční produkt*:</w:t>
      </w:r>
      <w:r w:rsidRPr="00E34FBA">
        <w:rPr>
          <w:rFonts w:asciiTheme="minorHAnsi" w:hAnsiTheme="minorHAnsi" w:cs="Arial"/>
          <w:b/>
        </w:rPr>
        <w:t xml:space="preserve"> </w:t>
      </w:r>
    </w:p>
    <w:p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sz w:val="18"/>
          <w:szCs w:val="18"/>
        </w:rPr>
        <w:t xml:space="preserve">Pisoárové sítko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Cormen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– dlouhotrvající vůně více než 30 dní.</w:t>
      </w:r>
    </w:p>
    <w:p w:rsidR="00A307FC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  <w:b/>
        </w:rPr>
      </w:pPr>
      <w:r w:rsidRPr="00E405BC">
        <w:rPr>
          <w:rFonts w:asciiTheme="minorHAnsi" w:hAnsiTheme="minorHAnsi" w:cs="Arial"/>
          <w:sz w:val="18"/>
          <w:szCs w:val="18"/>
        </w:rPr>
        <w:t xml:space="preserve">PRO 1066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Vectair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systems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- dlouhotrvající vůně více než 30 dní</w:t>
      </w:r>
    </w:p>
    <w:p w:rsidR="00A307FC" w:rsidRPr="00A307FC" w:rsidRDefault="00A307FC" w:rsidP="00A307FC">
      <w:pPr>
        <w:spacing w:after="60" w:line="240" w:lineRule="auto"/>
        <w:jc w:val="both"/>
        <w:rPr>
          <w:rFonts w:ascii="Arial" w:hAnsi="Arial" w:cs="Arial"/>
          <w:b/>
        </w:rPr>
      </w:pP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bCs/>
          <w:noProof/>
          <w:lang w:eastAsia="cs-CZ"/>
        </w:rPr>
        <w:drawing>
          <wp:inline distT="0" distB="0" distL="0" distR="0">
            <wp:extent cx="5520690" cy="1269365"/>
            <wp:effectExtent l="0" t="0" r="3810" b="6985"/>
            <wp:docPr id="20" name="Obrázek 20" descr="sí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ítk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A307FC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44ks / měsíc</w:t>
      </w: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B651C8" w:rsidRPr="00E728CC" w:rsidRDefault="00B651C8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Hygienické sáčky mikroten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hygienické sáčky mikrotenové, rozměr cca 25 x13,5 cm, uložené v plastových zásobnících</w:t>
      </w:r>
    </w:p>
    <w:p w:rsidR="00480240" w:rsidRDefault="00480240" w:rsidP="00B651C8">
      <w:pPr>
        <w:spacing w:after="60" w:line="240" w:lineRule="auto"/>
        <w:jc w:val="both"/>
        <w:rPr>
          <w:rFonts w:ascii="Arial" w:hAnsi="Arial" w:cs="Arial"/>
          <w:b/>
        </w:rPr>
      </w:pPr>
    </w:p>
    <w:p w:rsidR="00480240" w:rsidRDefault="00D80685" w:rsidP="00E405BC">
      <w:pPr>
        <w:spacing w:after="60" w:line="240" w:lineRule="auto"/>
        <w:jc w:val="both"/>
        <w:rPr>
          <w:rFonts w:ascii="Arial" w:hAnsi="Arial" w:cs="Arial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33.95pt;margin-top:32pt;width:94.85pt;height:153.7pt;z-index:251666432;mso-position-horizontal-relative:text;mso-position-vertical-relative:text">
            <v:imagedata r:id="rId13" o:title="kleenex"/>
            <w10:wrap type="square"/>
          </v:shape>
        </w:pict>
      </w:r>
      <w:r w:rsidR="00480240" w:rsidRPr="0030225B">
        <w:rPr>
          <w:rFonts w:asciiTheme="minorHAnsi" w:hAnsiTheme="minorHAnsi" w:cs="Arial"/>
          <w:b/>
          <w:sz w:val="20"/>
          <w:szCs w:val="20"/>
        </w:rPr>
        <w:t>Dezinfekční gel 1l</w:t>
      </w:r>
      <w:r w:rsidR="00480240">
        <w:rPr>
          <w:rFonts w:ascii="Arial" w:hAnsi="Arial" w:cs="Arial"/>
          <w:b/>
        </w:rPr>
        <w:t xml:space="preserve"> </w:t>
      </w:r>
      <w:r w:rsidR="00480240" w:rsidRPr="00E728CC">
        <w:rPr>
          <w:rFonts w:ascii="Arial" w:hAnsi="Arial" w:cs="Arial"/>
        </w:rPr>
        <w:t xml:space="preserve">- </w:t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mikrobiologická účinnost: baktericidní (gramnegativní i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grampozitivní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bakterie vč. TBC, fungicidní vč. kvasinek),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virucidní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(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polioviry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rotaviry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, adenoviry,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vaccinia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viry, Herpes simplex, HAV, HBV HCV, HIV)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sz w:val="18"/>
          <w:szCs w:val="18"/>
        </w:rPr>
        <w:t>Kleenex dezinfekce - Kvalitu, péči a vynikající čistotu, kterou od značky Kleenex® očekáváte. Kleenex® Gel je obohacen o změkčovadla a zabíjí až 99,99% širokého spektra mikroorganismů. Naše formulace neobsahující barviva a vůně a dermatologicky testovaná, náš dezinfekční prostředek splňuje požadavky nařízení o biocidních přípravcích (BPR, nařízení (EU) 528/2012). Vhodný pro použití v hygienicky kritických oblastech, jako je zdravotnictví a zpracování potravin</w:t>
      </w:r>
      <w:r w:rsidR="00E17319" w:rsidRPr="00E405BC">
        <w:rPr>
          <w:rFonts w:asciiTheme="minorHAnsi" w:hAnsiTheme="minorHAnsi" w:cs="Arial"/>
          <w:sz w:val="18"/>
          <w:szCs w:val="18"/>
        </w:rPr>
        <w:t>)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4921DD" w:rsidRDefault="002417A5" w:rsidP="002417A5">
      <w:pPr>
        <w:spacing w:after="60" w:line="240" w:lineRule="auto"/>
        <w:jc w:val="both"/>
        <w:rPr>
          <w:rFonts w:ascii="Arial" w:hAnsi="Arial" w:cs="Arial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15l / měsíc</w:t>
      </w:r>
      <w:r w:rsidR="00382BCA">
        <w:rPr>
          <w:rFonts w:ascii="Arial" w:hAnsi="Arial" w:cs="Arial"/>
        </w:rPr>
        <w:t xml:space="preserve">     </w:t>
      </w:r>
    </w:p>
    <w:p w:rsidR="004921DD" w:rsidRPr="00032741" w:rsidRDefault="004921DD" w:rsidP="004921DD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:rsidR="00E17319" w:rsidRPr="00E17319" w:rsidRDefault="00382BCA" w:rsidP="002417A5">
      <w:pPr>
        <w:spacing w:after="60" w:line="24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                                                                      </w:t>
      </w:r>
    </w:p>
    <w:p w:rsidR="009933C4" w:rsidRDefault="009933C4" w:rsidP="009933C4">
      <w:pPr>
        <w:spacing w:after="60" w:line="240" w:lineRule="auto"/>
        <w:ind w:left="720"/>
        <w:jc w:val="both"/>
        <w:rPr>
          <w:rFonts w:ascii="Arial" w:hAnsi="Arial" w:cs="Arial"/>
          <w:b/>
        </w:rPr>
      </w:pPr>
    </w:p>
    <w:p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 xml:space="preserve">Dezinfekční </w:t>
      </w:r>
      <w:r w:rsidR="004E5B5D" w:rsidRPr="0030225B">
        <w:rPr>
          <w:rFonts w:asciiTheme="minorHAnsi" w:hAnsiTheme="minorHAnsi" w:cs="Arial"/>
          <w:b/>
          <w:sz w:val="20"/>
          <w:szCs w:val="20"/>
        </w:rPr>
        <w:t>čisticí</w:t>
      </w:r>
      <w:r w:rsidR="00DD007F" w:rsidRPr="0030225B">
        <w:rPr>
          <w:rFonts w:asciiTheme="minorHAnsi" w:hAnsiTheme="minorHAnsi" w:cs="Arial"/>
          <w:b/>
          <w:sz w:val="20"/>
          <w:szCs w:val="20"/>
        </w:rPr>
        <w:t xml:space="preserve"> prostředek na WC sedátka</w:t>
      </w:r>
      <w:r w:rsidR="00DD007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 xml:space="preserve">- </w:t>
      </w:r>
      <w:r w:rsidR="00DD007F" w:rsidRPr="00E34FBA">
        <w:rPr>
          <w:rFonts w:asciiTheme="minorHAnsi" w:hAnsiTheme="minorHAnsi" w:cs="Arial"/>
          <w:sz w:val="18"/>
          <w:szCs w:val="18"/>
        </w:rPr>
        <w:t xml:space="preserve">čistič WC sedátek, jednorázová patrona na s vlastním dávkovacím mechanizmem, barva čirá, 1 náplň min 450ml, počet dávej 450, materiál musí bít kompatibilní se zásobníkem na tekuté mýdlo </w:t>
      </w:r>
      <w:r w:rsidRPr="00E34FBA">
        <w:rPr>
          <w:rFonts w:asciiTheme="minorHAnsi" w:hAnsiTheme="minorHAnsi" w:cs="Arial"/>
          <w:sz w:val="18"/>
          <w:szCs w:val="18"/>
        </w:rPr>
        <w:t xml:space="preserve">spektrum aktivity: 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DD007F" w:rsidRPr="00E405B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="Arial" w:hAnsi="Arial" w:cs="Arial"/>
          <w:b/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-4445</wp:posOffset>
            </wp:positionV>
            <wp:extent cx="949325" cy="1749425"/>
            <wp:effectExtent l="0" t="0" r="3175" b="3175"/>
            <wp:wrapSquare wrapText="bothSides"/>
            <wp:docPr id="5" name="Obrázek 5" descr="tork WC sedá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ork WC sedátk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07F"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DD007F" w:rsidRPr="00E405BC" w:rsidRDefault="008C1602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čistič WC sedátek 475ml ISO 22716, ISO 9001, ISO 14001, pH 6,5, alkohol denaturovaný &lt;20g/100g isopropyl alcohol &lt;5g/100g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DD007F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8 náplní / měsíc</w:t>
      </w:r>
    </w:p>
    <w:p w:rsidR="009933C4" w:rsidRDefault="00382BCA" w:rsidP="009933C4">
      <w:pPr>
        <w:spacing w:after="60" w:line="240" w:lineRule="auto"/>
        <w:ind w:left="1464" w:firstLine="6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</w:p>
    <w:p w:rsidR="009933C4" w:rsidRDefault="009933C4" w:rsidP="009933C4">
      <w:pPr>
        <w:spacing w:after="60" w:line="240" w:lineRule="auto"/>
        <w:ind w:left="1464" w:firstLine="696"/>
        <w:jc w:val="both"/>
        <w:rPr>
          <w:rFonts w:ascii="Arial" w:hAnsi="Arial" w:cs="Arial"/>
          <w:b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DD007F" w:rsidRDefault="004F119C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4136195</wp:posOffset>
            </wp:positionH>
            <wp:positionV relativeFrom="paragraph">
              <wp:posOffset>461303</wp:posOffset>
            </wp:positionV>
            <wp:extent cx="1362710" cy="1556385"/>
            <wp:effectExtent l="0" t="0" r="8890" b="5715"/>
            <wp:wrapSquare wrapText="bothSides"/>
            <wp:docPr id="14" name="Obrázek 14" descr="zasobn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zasobní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07F" w:rsidRPr="0030225B">
        <w:rPr>
          <w:rFonts w:asciiTheme="minorHAnsi" w:hAnsiTheme="minorHAnsi" w:cs="Arial"/>
          <w:b/>
          <w:sz w:val="20"/>
          <w:szCs w:val="20"/>
        </w:rPr>
        <w:t>Zásobník na dezinfekční prostředek WC sedát</w:t>
      </w:r>
      <w:r w:rsidR="001F6C71" w:rsidRPr="0030225B">
        <w:rPr>
          <w:rFonts w:asciiTheme="minorHAnsi" w:hAnsiTheme="minorHAnsi" w:cs="Arial"/>
          <w:b/>
          <w:sz w:val="20"/>
          <w:szCs w:val="20"/>
        </w:rPr>
        <w:t>e</w:t>
      </w:r>
      <w:r w:rsidR="00DD007F" w:rsidRPr="0030225B">
        <w:rPr>
          <w:rFonts w:asciiTheme="minorHAnsi" w:hAnsiTheme="minorHAnsi" w:cs="Arial"/>
          <w:b/>
          <w:sz w:val="20"/>
          <w:szCs w:val="20"/>
        </w:rPr>
        <w:t>k</w:t>
      </w:r>
      <w:r w:rsidR="00DD007F">
        <w:rPr>
          <w:rFonts w:ascii="Arial" w:hAnsi="Arial" w:cs="Arial"/>
          <w:b/>
        </w:rPr>
        <w:t xml:space="preserve"> </w:t>
      </w:r>
      <w:r w:rsidR="00DD007F">
        <w:rPr>
          <w:rFonts w:ascii="Arial" w:hAnsi="Arial" w:cs="Arial"/>
        </w:rPr>
        <w:t xml:space="preserve"> </w:t>
      </w:r>
      <w:r w:rsidR="00DD007F" w:rsidRPr="00E34FBA">
        <w:rPr>
          <w:rFonts w:asciiTheme="minorHAnsi" w:hAnsiTheme="minorHAnsi" w:cs="Arial"/>
          <w:sz w:val="18"/>
          <w:szCs w:val="18"/>
        </w:rPr>
        <w:t xml:space="preserve">- </w:t>
      </w:r>
      <w:r w:rsidR="00F07800" w:rsidRPr="00E34FBA">
        <w:rPr>
          <w:rFonts w:asciiTheme="minorHAnsi" w:hAnsiTheme="minorHAnsi" w:cs="Arial"/>
          <w:sz w:val="18"/>
          <w:szCs w:val="18"/>
        </w:rPr>
        <w:t>zásobník na tekuté mý</w:t>
      </w:r>
      <w:r w:rsidR="008C1602" w:rsidRPr="00E34FBA">
        <w:rPr>
          <w:rFonts w:asciiTheme="minorHAnsi" w:hAnsiTheme="minorHAnsi" w:cs="Arial"/>
          <w:sz w:val="18"/>
          <w:szCs w:val="18"/>
        </w:rPr>
        <w:t>dlo a na čistič WC sedátek, barva bílý plast s průhlednou částí pro přehled zbytku materiálu, rozměry 29,2x11,3x11,4 cm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8C1602" w:rsidRPr="00E34FBA" w:rsidRDefault="008C1602" w:rsidP="00E405BC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E405BC">
        <w:rPr>
          <w:rFonts w:asciiTheme="minorHAnsi" w:hAnsiTheme="minorHAnsi" w:cs="Arial"/>
          <w:b/>
          <w:sz w:val="18"/>
          <w:szCs w:val="18"/>
        </w:rPr>
        <w:t>Referenční produkt*:</w:t>
      </w:r>
      <w:r w:rsidRPr="00E34FBA">
        <w:rPr>
          <w:rFonts w:asciiTheme="minorHAnsi" w:hAnsiTheme="minorHAnsi" w:cs="Arial"/>
          <w:b/>
        </w:rPr>
        <w:t xml:space="preserve"> </w:t>
      </w:r>
    </w:p>
    <w:p w:rsidR="009933C4" w:rsidRPr="00E405BC" w:rsidRDefault="008C1602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mini </w:t>
      </w:r>
      <w:r w:rsidR="009933C4" w:rsidRPr="00E405BC">
        <w:rPr>
          <w:rFonts w:asciiTheme="minorHAnsi" w:hAnsiTheme="minorHAnsi" w:cs="Arial"/>
          <w:sz w:val="18"/>
          <w:szCs w:val="18"/>
        </w:rPr>
        <w:t xml:space="preserve">zásobník na tekuté mýdlo v designu </w:t>
      </w:r>
      <w:proofErr w:type="spellStart"/>
      <w:r w:rsidR="009933C4" w:rsidRPr="00E405BC">
        <w:rPr>
          <w:rFonts w:asciiTheme="minorHAnsi" w:hAnsiTheme="minorHAnsi" w:cs="Arial"/>
          <w:sz w:val="18"/>
          <w:szCs w:val="18"/>
        </w:rPr>
        <w:t>Elevation</w:t>
      </w:r>
      <w:proofErr w:type="spellEnd"/>
      <w:r w:rsidR="009933C4" w:rsidRPr="00E405BC">
        <w:rPr>
          <w:rFonts w:asciiTheme="minorHAnsi" w:hAnsiTheme="minorHAnsi" w:cs="Arial"/>
          <w:sz w:val="18"/>
          <w:szCs w:val="18"/>
        </w:rPr>
        <w:t xml:space="preserve"> je vhodný pro toalety a umývárny jakékoli velikosti a lze jej používat v kombinaci s širokou nabídkou </w:t>
      </w:r>
      <w:proofErr w:type="spellStart"/>
      <w:r w:rsidR="009933C4"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="009933C4" w:rsidRPr="00E405BC">
        <w:rPr>
          <w:rFonts w:asciiTheme="minorHAnsi" w:hAnsiTheme="minorHAnsi" w:cs="Arial"/>
          <w:sz w:val="18"/>
          <w:szCs w:val="18"/>
        </w:rPr>
        <w:t xml:space="preserve"> produktů pro péči o pokožku v hermeticky uzavřených lahvích.</w:t>
      </w:r>
      <w:r w:rsidR="004F119C" w:rsidRPr="004F119C">
        <w:rPr>
          <w:rFonts w:ascii="Arial" w:hAnsi="Arial" w:cs="Arial"/>
        </w:rPr>
        <w:t xml:space="preserve"> 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9933C4" w:rsidRDefault="00382BCA" w:rsidP="009933C4">
      <w:pPr>
        <w:spacing w:after="60" w:line="24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B41D6" w:rsidRDefault="004B41D6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17133" w:rsidRDefault="00A17133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E17319" w:rsidRPr="00A307FC" w:rsidRDefault="00E17319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Pytle na odpadky 35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pytle na odpadky v roli, rozměr min. 50 x 60 cm, objem min. 30 litrů, tloušťka min. 9 µm</w:t>
      </w:r>
    </w:p>
    <w:p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3000ks / měsíc</w:t>
      </w:r>
    </w:p>
    <w:p w:rsidR="00A307FC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Pytel na odpad 60 l zatahovací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 w:rsidRPr="00D92AA0"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pytle na odpad se zatahovací páskou, objem 60 litrů, tloušťka min. 20 µm, materiál: LDPE</w:t>
      </w:r>
    </w:p>
    <w:p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3000ks / měsíc</w:t>
      </w:r>
    </w:p>
    <w:p w:rsidR="00A307FC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:rsidR="00E17319" w:rsidRDefault="00E17319" w:rsidP="00E405BC">
      <w:pPr>
        <w:spacing w:after="60" w:line="240" w:lineRule="auto"/>
        <w:jc w:val="both"/>
        <w:rPr>
          <w:rFonts w:ascii="Arial" w:hAnsi="Arial" w:cs="Arial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Pytel na odpadky 110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pytle na odpad, rozměr cca 70 x 100 cm, objem 110 litrů, tloušťka min. 80 µm, černé</w:t>
      </w:r>
    </w:p>
    <w:p w:rsidR="002417A5" w:rsidRPr="00DD007F" w:rsidRDefault="002417A5" w:rsidP="002417A5">
      <w:pPr>
        <w:spacing w:after="60" w:line="240" w:lineRule="auto"/>
        <w:jc w:val="both"/>
        <w:rPr>
          <w:rFonts w:ascii="Arial" w:hAnsi="Arial" w:cs="Arial"/>
          <w:b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750ks / měsíc</w:t>
      </w:r>
    </w:p>
    <w:p w:rsidR="00A307FC" w:rsidRDefault="00A307FC" w:rsidP="002417A5">
      <w:pPr>
        <w:spacing w:after="60" w:line="240" w:lineRule="auto"/>
        <w:jc w:val="both"/>
        <w:rPr>
          <w:rFonts w:ascii="Arial" w:hAnsi="Arial" w:cs="Arial"/>
        </w:rPr>
      </w:pPr>
    </w:p>
    <w:p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Pytle na tříděný odpad 120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 w:rsidRPr="00D92AA0"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pytle na odpad se zatahovací páskou, objem 120 litrů, pevné - odolné vůči roztržení; rozměr cca 70 x 100 cm, materiál: LDPE, tloušťka min. 40 µm</w:t>
      </w:r>
    </w:p>
    <w:p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500ks / měsíc</w:t>
      </w:r>
    </w:p>
    <w:p w:rsidR="00A307FC" w:rsidRPr="00E17319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:rsidR="00480240" w:rsidRPr="00DD5F4B" w:rsidRDefault="00480240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Ručníky, 2vrstvé, bílé, 210 ks</w:t>
      </w:r>
      <w:r>
        <w:rPr>
          <w:rFonts w:ascii="Arial" w:hAnsi="Arial" w:cs="Arial"/>
          <w:b/>
        </w:rPr>
        <w:t xml:space="preserve"> </w:t>
      </w:r>
      <w:r w:rsidRPr="005D1AC6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papírové ručníky. V-Top, 2.vrs. Cevl,1 skládané; dvouvrstvé, bílé, rozměr útržku 15 x 27 cm, materiál 100% celulóza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E405B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="Arial" w:hAnsi="Arial" w:cs="Arial"/>
          <w:bCs/>
          <w:noProof/>
          <w:color w:val="0070C0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717040" cy="1359535"/>
            <wp:effectExtent l="0" t="0" r="0" b="0"/>
            <wp:wrapSquare wrapText="bothSides"/>
            <wp:docPr id="8" name="obrázek 2" descr="C:\Users\kania\AppData\Local\Microsoft\Windows\INetCache\Content.Word\ubrous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ia\AppData\Local\Microsoft\Windows\INetCache\Content.Word\ubrousky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0240"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480240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Singlefold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Extra Soft – 2vrstvá celulóza, skládané, rozměr 230x226mm, 100% celulóza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2417A5" w:rsidRPr="00032741" w:rsidRDefault="002417A5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160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>.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000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ks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ručníků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/ měsíc</w:t>
      </w:r>
    </w:p>
    <w:p w:rsidR="00480240" w:rsidRDefault="00382BCA" w:rsidP="002417A5">
      <w:pPr>
        <w:spacing w:after="60" w:line="240" w:lineRule="auto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  <w:color w:val="0070C0"/>
        </w:rPr>
        <w:t xml:space="preserve">                                                         </w:t>
      </w:r>
    </w:p>
    <w:p w:rsidR="00E15A48" w:rsidRPr="0007553D" w:rsidRDefault="00E15A48" w:rsidP="00480240">
      <w:pPr>
        <w:spacing w:after="60" w:line="240" w:lineRule="auto"/>
        <w:ind w:left="1440"/>
        <w:jc w:val="both"/>
        <w:rPr>
          <w:rFonts w:ascii="Arial" w:hAnsi="Arial" w:cs="Arial"/>
          <w:bCs/>
          <w:color w:val="0070C0"/>
        </w:rPr>
      </w:pPr>
    </w:p>
    <w:p w:rsidR="004B41D6" w:rsidRDefault="004B41D6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B41D6" w:rsidRDefault="004B41D6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032741" w:rsidRDefault="0003274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80240" w:rsidRPr="005D1AC6" w:rsidRDefault="00480240" w:rsidP="00E405BC">
      <w:pPr>
        <w:spacing w:after="60" w:line="240" w:lineRule="auto"/>
        <w:jc w:val="both"/>
        <w:rPr>
          <w:rFonts w:ascii="Arial" w:hAnsi="Arial" w:cs="Arial"/>
        </w:rPr>
      </w:pPr>
      <w:r w:rsidRPr="0030225B">
        <w:rPr>
          <w:rFonts w:asciiTheme="minorHAnsi" w:hAnsiTheme="minorHAnsi" w:cs="Arial"/>
          <w:b/>
          <w:sz w:val="20"/>
          <w:szCs w:val="20"/>
        </w:rPr>
        <w:t>Osvěžovače vzduchu</w:t>
      </w:r>
      <w:r>
        <w:rPr>
          <w:rFonts w:ascii="Arial" w:hAnsi="Arial" w:cs="Arial"/>
          <w:b/>
        </w:rPr>
        <w:t xml:space="preserve"> </w:t>
      </w:r>
      <w:r w:rsidRPr="005D1AC6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 xml:space="preserve">Osvěžovač vzduchu ve spreji. Balení: </w:t>
      </w:r>
      <w:r w:rsidR="004F119C">
        <w:rPr>
          <w:rFonts w:asciiTheme="minorHAnsi" w:hAnsiTheme="minorHAnsi" w:cs="Arial"/>
          <w:sz w:val="18"/>
          <w:szCs w:val="18"/>
        </w:rPr>
        <w:t>30</w:t>
      </w:r>
      <w:r w:rsidRPr="00E34FBA">
        <w:rPr>
          <w:rFonts w:asciiTheme="minorHAnsi" w:hAnsiTheme="minorHAnsi" w:cs="Arial"/>
          <w:sz w:val="18"/>
          <w:szCs w:val="18"/>
        </w:rPr>
        <w:t>0ml</w:t>
      </w:r>
    </w:p>
    <w:p w:rsidR="00480240" w:rsidRDefault="00A17133" w:rsidP="004F119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96520</wp:posOffset>
            </wp:positionV>
            <wp:extent cx="1435100" cy="1551940"/>
            <wp:effectExtent l="0" t="0" r="0" b="0"/>
            <wp:wrapSquare wrapText="bothSides"/>
            <wp:docPr id="6" name="obrázek 5" descr="C:\Users\kania\AppData\Local\Microsoft\Windows\INetCache\Content.Word\brise-spray-vune-cistoty-300ml-2181939-1000x1000-f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nia\AppData\Local\Microsoft\Windows\INetCache\Content.Word\brise-spray-vune-cistoty-300ml-2181939-1000x1000-fit.jpg"/>
                    <pic:cNvPicPr>
                      <a:picLocks noChangeAspect="1" noChangeArrowheads="1"/>
                    </pic:cNvPicPr>
                  </pic:nvPicPr>
                  <pic:blipFill>
                    <a:blip r:embed="rId1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0240" w:rsidRPr="00E34FBA">
        <w:rPr>
          <w:rFonts w:asciiTheme="minorHAnsi" w:hAnsiTheme="minorHAnsi" w:cs="Arial"/>
          <w:sz w:val="18"/>
          <w:szCs w:val="18"/>
        </w:rPr>
        <w:t>Popis výrobku:  Osvěžovač vzduchu ve formě aerosolu neutralizuje pachy, osvěžuje a voní.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480240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Brise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– mix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parfemací</w:t>
      </w:r>
      <w:proofErr w:type="spellEnd"/>
      <w:r w:rsidR="002478BD" w:rsidRPr="00E405BC">
        <w:rPr>
          <w:rFonts w:asciiTheme="minorHAnsi" w:hAnsiTheme="minorHAnsi" w:cs="Arial"/>
          <w:sz w:val="18"/>
          <w:szCs w:val="18"/>
        </w:rPr>
        <w:t xml:space="preserve"> 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:rsidR="009933C4" w:rsidRPr="00032741" w:rsidRDefault="00A17133" w:rsidP="00A17133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44ks / měsíc</w:t>
      </w:r>
    </w:p>
    <w:p w:rsidR="002478BD" w:rsidRDefault="00382BCA" w:rsidP="002478BD">
      <w:pPr>
        <w:pStyle w:val="Odstavecseseznamem"/>
        <w:spacing w:after="60" w:line="240" w:lineRule="auto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141DFC" w:rsidRDefault="00141DF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480240" w:rsidRPr="00E34FBA" w:rsidRDefault="00E34FBA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20"/>
          <w:szCs w:val="20"/>
        </w:rPr>
        <w:t>P</w:t>
      </w:r>
      <w:r w:rsidR="00480240" w:rsidRPr="00E405BC">
        <w:rPr>
          <w:rFonts w:asciiTheme="minorHAnsi" w:hAnsiTheme="minorHAnsi" w:cs="Arial"/>
          <w:b/>
          <w:sz w:val="20"/>
          <w:szCs w:val="20"/>
        </w:rPr>
        <w:t>rostředek na nádobí</w:t>
      </w:r>
      <w:r w:rsidR="00480240">
        <w:rPr>
          <w:rFonts w:ascii="Arial" w:hAnsi="Arial" w:cs="Arial"/>
          <w:b/>
        </w:rPr>
        <w:t xml:space="preserve"> </w:t>
      </w:r>
      <w:r w:rsidR="00480240" w:rsidRPr="005D1AC6">
        <w:rPr>
          <w:rFonts w:ascii="Arial" w:hAnsi="Arial" w:cs="Arial"/>
        </w:rPr>
        <w:t xml:space="preserve">- </w:t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Prostředek koncentrovaný čisticí s vysokým odmašťujícím účinkem na ruční mytí nádobí. </w:t>
      </w:r>
    </w:p>
    <w:p w:rsidR="00480240" w:rsidRPr="00E34FBA" w:rsidRDefault="00480240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Balení: 1l</w:t>
      </w:r>
      <w:r w:rsidR="004F119C">
        <w:rPr>
          <w:rFonts w:asciiTheme="minorHAnsi" w:hAnsiTheme="minorHAnsi" w:cs="Arial"/>
          <w:sz w:val="18"/>
          <w:szCs w:val="18"/>
        </w:rPr>
        <w:t xml:space="preserve">, viskozita </w:t>
      </w:r>
      <w:r w:rsidRPr="00E34FBA">
        <w:rPr>
          <w:rFonts w:asciiTheme="minorHAnsi" w:hAnsiTheme="minorHAnsi" w:cs="Arial"/>
          <w:sz w:val="18"/>
          <w:szCs w:val="18"/>
        </w:rPr>
        <w:t>700-1000</w:t>
      </w:r>
      <w:r w:rsidR="004F119C">
        <w:rPr>
          <w:rFonts w:asciiTheme="minorHAnsi" w:hAnsiTheme="minorHAnsi" w:cs="Arial"/>
          <w:sz w:val="18"/>
          <w:szCs w:val="18"/>
        </w:rPr>
        <w:t>, p</w:t>
      </w:r>
      <w:r w:rsidRPr="00E34FBA">
        <w:rPr>
          <w:rFonts w:asciiTheme="minorHAnsi" w:hAnsiTheme="minorHAnsi" w:cs="Arial"/>
          <w:sz w:val="18"/>
          <w:szCs w:val="18"/>
        </w:rPr>
        <w:t>ovrchově aktivní látky min. 10-15%</w:t>
      </w:r>
    </w:p>
    <w:p w:rsidR="00480240" w:rsidRDefault="004F119C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4250787</wp:posOffset>
            </wp:positionH>
            <wp:positionV relativeFrom="paragraph">
              <wp:posOffset>440494</wp:posOffset>
            </wp:positionV>
            <wp:extent cx="1257300" cy="1696720"/>
            <wp:effectExtent l="0" t="0" r="0" b="0"/>
            <wp:wrapSquare wrapText="bothSides"/>
            <wp:docPr id="16" name="Obrázek 16" descr="prostřed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středek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Popis výrobku:  Mycí prostředek na nádobí s vyšší viskozitou. Díky svému složení má silný odmašťující účinek. Lze použít i na všechny omyvatelné plochy v domácnosti. Obsahuje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chlorhexidine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diglukonát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nebo látku s obdobným účinkem = složka potlačující výskyt bakterií a plísní, šetrný k pokožce rukou.</w:t>
      </w:r>
    </w:p>
    <w:p w:rsidR="00141DFC" w:rsidRDefault="00141DFC" w:rsidP="004F119C">
      <w:pPr>
        <w:spacing w:after="60" w:line="240" w:lineRule="auto"/>
        <w:jc w:val="both"/>
        <w:rPr>
          <w:rFonts w:ascii="Arial" w:hAnsi="Arial" w:cs="Arial"/>
        </w:rPr>
      </w:pPr>
      <w:r>
        <w:rPr>
          <w:rFonts w:asciiTheme="minorHAnsi" w:hAnsiTheme="minorHAnsi" w:cs="Arial"/>
          <w:sz w:val="18"/>
          <w:szCs w:val="18"/>
        </w:rPr>
        <w:t>-----------------------------</w:t>
      </w:r>
    </w:p>
    <w:p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:rsidR="00480240" w:rsidRDefault="00480240" w:rsidP="004F119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4F119C">
        <w:rPr>
          <w:rFonts w:asciiTheme="minorHAnsi" w:hAnsiTheme="minorHAnsi" w:cs="Arial"/>
          <w:sz w:val="18"/>
          <w:szCs w:val="18"/>
        </w:rPr>
        <w:t xml:space="preserve">Tana </w:t>
      </w:r>
      <w:proofErr w:type="spellStart"/>
      <w:r w:rsidRPr="004F119C">
        <w:rPr>
          <w:rFonts w:asciiTheme="minorHAnsi" w:hAnsiTheme="minorHAnsi" w:cs="Arial"/>
          <w:sz w:val="18"/>
          <w:szCs w:val="18"/>
        </w:rPr>
        <w:t>Manudish</w:t>
      </w:r>
      <w:proofErr w:type="spellEnd"/>
      <w:r w:rsidRPr="004F119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4F119C">
        <w:rPr>
          <w:rFonts w:asciiTheme="minorHAnsi" w:hAnsiTheme="minorHAnsi" w:cs="Arial"/>
          <w:sz w:val="18"/>
          <w:szCs w:val="18"/>
        </w:rPr>
        <w:t>original</w:t>
      </w:r>
      <w:proofErr w:type="spellEnd"/>
      <w:r w:rsidRPr="004F119C">
        <w:rPr>
          <w:rFonts w:asciiTheme="minorHAnsi" w:hAnsiTheme="minorHAnsi" w:cs="Arial"/>
          <w:sz w:val="18"/>
          <w:szCs w:val="18"/>
        </w:rPr>
        <w:t xml:space="preserve"> – certifikovaný ekologický přípravek na nádobí. </w:t>
      </w:r>
    </w:p>
    <w:p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:rsidR="00A17133" w:rsidRDefault="00A17133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40ks / měsíc</w:t>
      </w:r>
    </w:p>
    <w:p w:rsidR="004921DD" w:rsidRPr="00032741" w:rsidRDefault="004921DD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:rsidR="00141DFC" w:rsidRPr="00032741" w:rsidRDefault="00141DFC" w:rsidP="00141DF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141DFC">
        <w:rPr>
          <w:rFonts w:asciiTheme="minorHAnsi" w:hAnsiTheme="minorHAnsi" w:cs="Arial"/>
          <w:b/>
          <w:sz w:val="18"/>
          <w:szCs w:val="18"/>
          <w:highlight w:val="green"/>
        </w:rPr>
        <w:t xml:space="preserve">Požadavek na </w:t>
      </w:r>
      <w:r w:rsidRPr="00141DFC">
        <w:rPr>
          <w:rFonts w:asciiTheme="minorHAnsi" w:hAnsiTheme="minorHAnsi" w:cs="Arial"/>
          <w:b/>
          <w:sz w:val="18"/>
          <w:szCs w:val="18"/>
          <w:highlight w:val="green"/>
        </w:rPr>
        <w:t xml:space="preserve">certifikované zboží: </w:t>
      </w:r>
      <w:r w:rsidRPr="00141DFC">
        <w:rPr>
          <w:highlight w:val="green"/>
        </w:rPr>
        <w:t>Ekoznačka EU“, „Ekologicky šetrný výrobek“, „Modrý anděl“, „Severská labuť“ nebo rovnocenné značky</w:t>
      </w:r>
    </w:p>
    <w:p w:rsidR="00E17319" w:rsidRPr="00A17133" w:rsidRDefault="00382BCA" w:rsidP="00A17133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17133">
        <w:rPr>
          <w:rFonts w:asciiTheme="minorHAnsi" w:hAnsiTheme="minorHAnsi" w:cs="Arial"/>
          <w:b/>
          <w:sz w:val="20"/>
          <w:szCs w:val="20"/>
        </w:rPr>
        <w:t xml:space="preserve">                                                                 </w:t>
      </w:r>
    </w:p>
    <w:p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20"/>
          <w:szCs w:val="20"/>
        </w:rPr>
        <w:t>Houbičky na nádobí</w:t>
      </w:r>
      <w:r>
        <w:rPr>
          <w:rFonts w:ascii="Arial" w:hAnsi="Arial" w:cs="Arial"/>
          <w:b/>
        </w:rPr>
        <w:t xml:space="preserve"> </w:t>
      </w:r>
      <w:r w:rsidRPr="00E728CC">
        <w:rPr>
          <w:rFonts w:ascii="Arial" w:hAnsi="Arial" w:cs="Arial"/>
          <w:b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Houbičky na nádobí</w:t>
      </w:r>
      <w:r w:rsidR="0092432C">
        <w:rPr>
          <w:rFonts w:asciiTheme="minorHAnsi" w:hAnsiTheme="minorHAnsi" w:cs="Arial"/>
          <w:sz w:val="18"/>
          <w:szCs w:val="18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10 ks v balení</w:t>
      </w:r>
    </w:p>
    <w:p w:rsidR="00E17319" w:rsidRPr="00E34FBA" w:rsidRDefault="00E17319" w:rsidP="00585B3F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Materiál:    molitanová pěna min. 20kg/m3</w:t>
      </w:r>
      <w:r w:rsidR="00585B3F">
        <w:rPr>
          <w:rFonts w:asciiTheme="minorHAnsi" w:hAnsiTheme="minorHAnsi" w:cs="Arial"/>
          <w:sz w:val="18"/>
          <w:szCs w:val="18"/>
        </w:rPr>
        <w:t>, r</w:t>
      </w:r>
      <w:r w:rsidRPr="00E34FBA">
        <w:rPr>
          <w:rFonts w:asciiTheme="minorHAnsi" w:hAnsiTheme="minorHAnsi" w:cs="Arial"/>
          <w:sz w:val="18"/>
          <w:szCs w:val="18"/>
        </w:rPr>
        <w:t>ozměr</w:t>
      </w:r>
      <w:r w:rsidR="00585B3F">
        <w:rPr>
          <w:rFonts w:asciiTheme="minorHAnsi" w:hAnsiTheme="minorHAnsi" w:cs="Arial"/>
          <w:sz w:val="18"/>
          <w:szCs w:val="18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90x60x30mm</w:t>
      </w:r>
    </w:p>
    <w:p w:rsidR="00E17319" w:rsidRPr="00E34FBA" w:rsidRDefault="00E17319" w:rsidP="00585B3F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Popis výrobku: Houbička na běžné mytí nádobí</w:t>
      </w:r>
    </w:p>
    <w:p w:rsidR="00105344" w:rsidRDefault="00105344" w:rsidP="00E34FBA">
      <w:pPr>
        <w:spacing w:after="60" w:line="240" w:lineRule="auto"/>
        <w:jc w:val="both"/>
        <w:rPr>
          <w:rFonts w:asciiTheme="minorHAnsi" w:hAnsiTheme="minorHAnsi" w:cs="Arial"/>
          <w:b/>
        </w:rPr>
      </w:pPr>
    </w:p>
    <w:p w:rsidR="0092432C" w:rsidRDefault="00E405BC" w:rsidP="00E34FBA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105344">
        <w:rPr>
          <w:rFonts w:asciiTheme="minorHAnsi" w:hAnsiTheme="minorHAnsi" w:cs="Arial"/>
          <w:b/>
          <w:u w:val="single"/>
        </w:rPr>
        <w:t>Pozn</w:t>
      </w:r>
      <w:r w:rsidR="0092432C">
        <w:rPr>
          <w:rFonts w:asciiTheme="minorHAnsi" w:hAnsiTheme="minorHAnsi" w:cs="Arial"/>
          <w:b/>
          <w:u w:val="single"/>
        </w:rPr>
        <w:t>ámka</w:t>
      </w:r>
      <w:r w:rsidRPr="00105344">
        <w:rPr>
          <w:rFonts w:asciiTheme="minorHAnsi" w:hAnsiTheme="minorHAnsi" w:cs="Arial"/>
          <w:b/>
          <w:u w:val="single"/>
        </w:rPr>
        <w:t>:</w:t>
      </w:r>
      <w:r>
        <w:rPr>
          <w:rFonts w:asciiTheme="minorHAnsi" w:hAnsiTheme="minorHAnsi" w:cs="Arial"/>
          <w:b/>
        </w:rPr>
        <w:t xml:space="preserve"> </w:t>
      </w:r>
    </w:p>
    <w:p w:rsidR="00E34FBA" w:rsidRPr="00E34FBA" w:rsidRDefault="00480240" w:rsidP="00E34FBA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E405BC">
        <w:rPr>
          <w:rFonts w:asciiTheme="minorHAnsi" w:hAnsiTheme="minorHAnsi" w:cs="Arial"/>
          <w:b/>
          <w:sz w:val="18"/>
          <w:szCs w:val="18"/>
        </w:rPr>
        <w:t>Referenční produkt</w:t>
      </w:r>
      <w:r w:rsidR="00E405BC" w:rsidRPr="00E405BC">
        <w:rPr>
          <w:rFonts w:asciiTheme="minorHAnsi" w:hAnsiTheme="minorHAnsi" w:cs="Arial"/>
          <w:b/>
          <w:sz w:val="18"/>
          <w:szCs w:val="18"/>
        </w:rPr>
        <w:t>*</w:t>
      </w:r>
    </w:p>
    <w:p w:rsidR="00E34FBA" w:rsidRDefault="00A76CC6" w:rsidP="00A76CC6">
      <w:pPr>
        <w:pStyle w:val="Bezmezer"/>
        <w:jc w:val="both"/>
      </w:pPr>
      <w:r>
        <w:t>T</w:t>
      </w:r>
      <w:r w:rsidR="00480240" w:rsidRPr="00E34FBA">
        <w:t xml:space="preserve">yto produkty jsou uvedeny pouze pro účely přesného a srozumitelného popisu. </w:t>
      </w:r>
      <w:r w:rsidR="00C45B27">
        <w:t>Objednatel</w:t>
      </w:r>
      <w:r w:rsidR="00480240" w:rsidRPr="00E34FBA">
        <w:t xml:space="preserve"> u všech referenčních produktů připouští možnost nabídnout rovnocenné řešení. Nabízené rovnocenné řešení musí vždy splňovat specifické požadavky na kvalitu </w:t>
      </w:r>
      <w:r w:rsidR="0092432C">
        <w:t xml:space="preserve">a parametry </w:t>
      </w:r>
      <w:r w:rsidR="00480240" w:rsidRPr="00E34FBA">
        <w:t>hygienického a spotřebního materiálu dle technické zprávy.</w:t>
      </w:r>
    </w:p>
    <w:p w:rsidR="00032741" w:rsidRPr="00141DFC" w:rsidRDefault="007F2677" w:rsidP="00032741">
      <w:pPr>
        <w:spacing w:after="60" w:line="240" w:lineRule="auto"/>
        <w:jc w:val="both"/>
        <w:rPr>
          <w:highlight w:val="yellow"/>
        </w:rPr>
      </w:pPr>
      <w:r w:rsidRPr="00141DFC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141DFC">
        <w:rPr>
          <w:rFonts w:asciiTheme="minorHAnsi" w:hAnsiTheme="minorHAnsi" w:cs="Arial"/>
          <w:b/>
          <w:sz w:val="18"/>
          <w:szCs w:val="18"/>
          <w:highlight w:val="yellow"/>
        </w:rPr>
        <w:t>**</w:t>
      </w:r>
      <w:r w:rsidRPr="00141DFC">
        <w:rPr>
          <w:highlight w:val="yellow"/>
        </w:rPr>
        <w:t xml:space="preserve"> </w:t>
      </w:r>
    </w:p>
    <w:p w:rsidR="004B41D6" w:rsidRDefault="007F2677" w:rsidP="007F2677">
      <w:pPr>
        <w:pStyle w:val="Bezmezer"/>
        <w:jc w:val="both"/>
      </w:pPr>
      <w:r w:rsidRPr="00141DFC">
        <w:rPr>
          <w:highlight w:val="yellow"/>
        </w:rPr>
        <w:t xml:space="preserve">rozumí se předpokládaná průměrná </w:t>
      </w:r>
      <w:r w:rsidR="0092432C" w:rsidRPr="00141DFC">
        <w:rPr>
          <w:highlight w:val="yellow"/>
        </w:rPr>
        <w:t xml:space="preserve">měsíční </w:t>
      </w:r>
      <w:r w:rsidRPr="00141DFC">
        <w:rPr>
          <w:highlight w:val="yellow"/>
        </w:rPr>
        <w:t>spotřeba materiálu stanovená na základě aktuální spotřeby za období předchozích 12 měsíců</w:t>
      </w:r>
      <w:r w:rsidR="00141DFC" w:rsidRPr="00141DFC">
        <w:rPr>
          <w:highlight w:val="yellow"/>
        </w:rPr>
        <w:t>, která se však může od stanoveného předpokladu +/- lišit</w:t>
      </w:r>
      <w:r w:rsidRPr="00141DFC">
        <w:rPr>
          <w:highlight w:val="yellow"/>
        </w:rPr>
        <w:t>.</w:t>
      </w:r>
      <w:r w:rsidR="00141DFC" w:rsidRPr="00141DFC">
        <w:rPr>
          <w:highlight w:val="yellow"/>
        </w:rPr>
        <w:t xml:space="preserve"> V rámci stanovení ceny je na Poskytovateli zvážit obchodní riziko, neboť dodávka dle výše uvedeného je součástí ceny za úklidové služby bez ohledu na skutečnou spotřebu zadavatele</w:t>
      </w:r>
      <w:r w:rsidR="004E5B5D">
        <w:rPr>
          <w:highlight w:val="yellow"/>
        </w:rPr>
        <w:t xml:space="preserve">, která se od stanoveného předpokladu může lišit. </w:t>
      </w:r>
      <w:r w:rsidR="00141DFC">
        <w:t xml:space="preserve">   </w:t>
      </w:r>
    </w:p>
    <w:p w:rsidR="007F2677" w:rsidRDefault="007F2677" w:rsidP="00E34FBA">
      <w:pPr>
        <w:pStyle w:val="Bezmezer"/>
      </w:pPr>
    </w:p>
    <w:p w:rsidR="00A460C6" w:rsidRDefault="00585B3F" w:rsidP="00585B3F">
      <w:pPr>
        <w:pStyle w:val="Nadpis3"/>
        <w:rPr>
          <w:rFonts w:eastAsia="Times New Roman" w:cs="Arial"/>
          <w:b w:val="0"/>
          <w:bCs/>
          <w:caps/>
          <w:sz w:val="32"/>
          <w:szCs w:val="32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2.5. </w:t>
      </w:r>
      <w:r w:rsidRPr="00585B3F">
        <w:rPr>
          <w:rFonts w:eastAsia="Times New Roman"/>
          <w:lang w:eastAsia="cs-CZ"/>
        </w:rPr>
        <w:t>EKOLOGIE</w:t>
      </w:r>
      <w:proofErr w:type="gramEnd"/>
      <w:r w:rsidRPr="00585B3F">
        <w:rPr>
          <w:rFonts w:eastAsia="Times New Roman"/>
          <w:lang w:eastAsia="cs-CZ"/>
        </w:rPr>
        <w:t>, ODPADY</w:t>
      </w:r>
    </w:p>
    <w:p w:rsidR="00AE0CC9" w:rsidRPr="00AE0CC9" w:rsidRDefault="00AE0CC9" w:rsidP="00AE0CC9">
      <w:pPr>
        <w:pStyle w:val="Odstavecseseznamem"/>
        <w:spacing w:after="0" w:line="240" w:lineRule="auto"/>
        <w:rPr>
          <w:rFonts w:asciiTheme="majorHAnsi" w:eastAsia="Times New Roman" w:hAnsiTheme="majorHAnsi" w:cs="Arial"/>
          <w:b/>
          <w:bCs/>
          <w:caps/>
          <w:sz w:val="32"/>
          <w:szCs w:val="32"/>
          <w:lang w:eastAsia="cs-CZ"/>
        </w:rPr>
      </w:pPr>
    </w:p>
    <w:p w:rsidR="00A460C6" w:rsidRPr="00585B3F" w:rsidRDefault="00A460C6" w:rsidP="00A460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Poskytovatel služby je povinen v rámci poskytování služeb třídit odpad podle jeho druhů na papír, plasty, sklo, směsný odpad, případně kov využitím odpadových nádob pro třídění těchto komodit.</w:t>
      </w:r>
    </w:p>
    <w:p w:rsidR="008F5593" w:rsidRPr="00585B3F" w:rsidRDefault="008F5593" w:rsidP="00A460C6">
      <w:pPr>
        <w:pStyle w:val="Bezmezer"/>
        <w:jc w:val="both"/>
        <w:rPr>
          <w:sz w:val="20"/>
          <w:szCs w:val="20"/>
        </w:rPr>
      </w:pPr>
    </w:p>
    <w:p w:rsidR="008F5593" w:rsidRDefault="008F5593" w:rsidP="00A460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Objednatel prohlašuje, že je ve smyslu zákona o odpadech č. 541/2020 Sb. původcem odpadu a zároveň sjedná smlouvu s OZO. Poskytovatel nesjednává popelnice, pouze vkládá odpad do nádob a informuje odpovědného pracovníka objednatele o využívání kapacity nádob – požadavky na zvýšení/snížení frekvence vývozu.</w:t>
      </w:r>
    </w:p>
    <w:p w:rsidR="004B41D6" w:rsidRDefault="004B41D6" w:rsidP="00A460C6">
      <w:pPr>
        <w:pStyle w:val="Bezmezer"/>
        <w:jc w:val="both"/>
        <w:rPr>
          <w:sz w:val="20"/>
          <w:szCs w:val="20"/>
        </w:rPr>
      </w:pPr>
    </w:p>
    <w:p w:rsidR="004B41D6" w:rsidRDefault="004B41D6" w:rsidP="00A460C6">
      <w:pPr>
        <w:pStyle w:val="Bezmezer"/>
        <w:jc w:val="both"/>
        <w:rPr>
          <w:sz w:val="20"/>
          <w:szCs w:val="20"/>
        </w:rPr>
      </w:pPr>
    </w:p>
    <w:p w:rsidR="004E5B5D" w:rsidRDefault="004E5B5D" w:rsidP="00A460C6">
      <w:pPr>
        <w:pStyle w:val="Bezmezer"/>
        <w:jc w:val="both"/>
        <w:rPr>
          <w:sz w:val="20"/>
          <w:szCs w:val="20"/>
        </w:rPr>
      </w:pPr>
    </w:p>
    <w:p w:rsidR="004E5B5D" w:rsidRDefault="004E5B5D" w:rsidP="00A460C6">
      <w:pPr>
        <w:pStyle w:val="Bezmezer"/>
        <w:jc w:val="both"/>
        <w:rPr>
          <w:sz w:val="20"/>
          <w:szCs w:val="20"/>
        </w:rPr>
      </w:pPr>
    </w:p>
    <w:p w:rsidR="001A6298" w:rsidRPr="00585B3F" w:rsidRDefault="00585B3F" w:rsidP="00585B3F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lastRenderedPageBreak/>
        <w:t xml:space="preserve">2.6. </w:t>
      </w:r>
      <w:r w:rsidRPr="00585B3F">
        <w:rPr>
          <w:rFonts w:eastAsia="Times New Roman"/>
          <w:lang w:eastAsia="cs-CZ"/>
        </w:rPr>
        <w:t>POŽADOVANÁ</w:t>
      </w:r>
      <w:proofErr w:type="gramEnd"/>
      <w:r w:rsidRPr="00585B3F">
        <w:rPr>
          <w:rFonts w:eastAsia="Times New Roman"/>
          <w:lang w:eastAsia="cs-CZ"/>
        </w:rPr>
        <w:t xml:space="preserve"> KVALITA DODÁVANÉHO HYGIENICKÉHO A SPOTŘEBNÍHO MATERIÁLU</w:t>
      </w:r>
      <w:r w:rsidR="004921DD">
        <w:rPr>
          <w:rFonts w:eastAsia="Times New Roman"/>
          <w:lang w:eastAsia="cs-CZ"/>
        </w:rPr>
        <w:t>, ODPVOĚDNÉ ZADÁVÁNÍ</w:t>
      </w:r>
    </w:p>
    <w:p w:rsidR="001A6298" w:rsidRPr="009933C4" w:rsidRDefault="001A6298" w:rsidP="005D1AC6">
      <w:pPr>
        <w:spacing w:after="60" w:line="240" w:lineRule="auto"/>
        <w:ind w:left="720"/>
        <w:jc w:val="both"/>
        <w:rPr>
          <w:rFonts w:ascii="Arial" w:hAnsi="Arial" w:cs="Arial"/>
          <w:b/>
        </w:rPr>
      </w:pPr>
    </w:p>
    <w:p w:rsidR="00A460C6" w:rsidRPr="00585B3F" w:rsidRDefault="00141DFC" w:rsidP="004921DD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zadavatel</w:t>
      </w:r>
      <w:r w:rsidR="001A6298" w:rsidRPr="00585B3F">
        <w:rPr>
          <w:sz w:val="20"/>
          <w:szCs w:val="20"/>
        </w:rPr>
        <w:t xml:space="preserve"> požaduje před zahájením dodávky hygienického a spotřebního materiá</w:t>
      </w:r>
      <w:r w:rsidR="00585B3F">
        <w:rPr>
          <w:sz w:val="20"/>
          <w:szCs w:val="20"/>
        </w:rPr>
        <w:t>lu výběr od nejméně tří výrobců</w:t>
      </w:r>
      <w:r>
        <w:rPr>
          <w:sz w:val="20"/>
          <w:szCs w:val="20"/>
        </w:rPr>
        <w:t>;</w:t>
      </w:r>
      <w:r w:rsidR="001A6298" w:rsidRPr="00585B3F">
        <w:rPr>
          <w:sz w:val="20"/>
          <w:szCs w:val="20"/>
        </w:rPr>
        <w:t xml:space="preserve"> </w:t>
      </w:r>
    </w:p>
    <w:p w:rsidR="00A460C6" w:rsidRPr="00585B3F" w:rsidRDefault="00585B3F" w:rsidP="00BA2AD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A460C6" w:rsidRPr="00585B3F">
        <w:rPr>
          <w:sz w:val="20"/>
          <w:szCs w:val="20"/>
        </w:rPr>
        <w:t>oskytovatel je povinen užívat pouze takové hygienické a čisticí prostředky na</w:t>
      </w:r>
      <w:r w:rsidR="00B37EB8" w:rsidRPr="00585B3F">
        <w:rPr>
          <w:sz w:val="20"/>
          <w:szCs w:val="20"/>
        </w:rPr>
        <w:t xml:space="preserve"> mytí nádobí,</w:t>
      </w:r>
      <w:r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>podlah, oken/skel, na utírání prachu a na dezinfekci hygienických zařízení,</w:t>
      </w:r>
      <w:r w:rsidR="00B37EB8"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>dále spotřební materiály, jako je toaletní papír, skládané papírové ručníky a mýdlo, které</w:t>
      </w:r>
      <w:r w:rsidR="00B37EB8"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 xml:space="preserve">byly odsouhlaseny </w:t>
      </w:r>
      <w:r w:rsidR="00B37EB8" w:rsidRPr="00585B3F">
        <w:rPr>
          <w:sz w:val="20"/>
          <w:szCs w:val="20"/>
        </w:rPr>
        <w:t xml:space="preserve">pověřeným </w:t>
      </w:r>
      <w:r w:rsidR="00A460C6" w:rsidRPr="00585B3F">
        <w:rPr>
          <w:sz w:val="20"/>
          <w:szCs w:val="20"/>
        </w:rPr>
        <w:t>zástupcem</w:t>
      </w:r>
      <w:r w:rsidR="00B37EB8" w:rsidRPr="00585B3F">
        <w:rPr>
          <w:sz w:val="20"/>
          <w:szCs w:val="20"/>
        </w:rPr>
        <w:t xml:space="preserve"> </w:t>
      </w:r>
      <w:r w:rsidR="00C45B27" w:rsidRPr="00585B3F">
        <w:rPr>
          <w:sz w:val="20"/>
          <w:szCs w:val="20"/>
        </w:rPr>
        <w:t>objednatele</w:t>
      </w:r>
      <w:r>
        <w:rPr>
          <w:sz w:val="20"/>
          <w:szCs w:val="20"/>
        </w:rPr>
        <w:t xml:space="preserve"> služby</w:t>
      </w:r>
      <w:r w:rsidR="00141DFC">
        <w:rPr>
          <w:sz w:val="20"/>
          <w:szCs w:val="20"/>
        </w:rPr>
        <w:t>;</w:t>
      </w:r>
    </w:p>
    <w:p w:rsidR="004921DD" w:rsidRPr="008C31D1" w:rsidRDefault="00585B3F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A460C6" w:rsidRPr="00585B3F">
        <w:rPr>
          <w:sz w:val="20"/>
          <w:szCs w:val="20"/>
        </w:rPr>
        <w:t>oskytovatel je povinen usilovat o snížení množství obalů, a pokud je to možné</w:t>
      </w:r>
      <w:r w:rsidR="00B37EB8" w:rsidRPr="00585B3F">
        <w:rPr>
          <w:sz w:val="20"/>
          <w:szCs w:val="20"/>
        </w:rPr>
        <w:t xml:space="preserve"> </w:t>
      </w:r>
      <w:r w:rsidR="00B37EB8" w:rsidRPr="004921DD">
        <w:rPr>
          <w:sz w:val="20"/>
          <w:szCs w:val="20"/>
        </w:rPr>
        <w:t xml:space="preserve">používat </w:t>
      </w:r>
      <w:r w:rsidR="004921DD" w:rsidRPr="004921DD">
        <w:rPr>
          <w:sz w:val="20"/>
          <w:szCs w:val="20"/>
        </w:rPr>
        <w:t>v maximálním možné</w:t>
      </w:r>
      <w:r w:rsidR="004921DD">
        <w:rPr>
          <w:sz w:val="20"/>
          <w:szCs w:val="20"/>
        </w:rPr>
        <w:t>m</w:t>
      </w:r>
      <w:r w:rsidR="004921DD" w:rsidRPr="004921DD">
        <w:rPr>
          <w:sz w:val="20"/>
          <w:szCs w:val="20"/>
        </w:rPr>
        <w:t xml:space="preserve"> rozsahu </w:t>
      </w:r>
      <w:r w:rsidR="00B37EB8" w:rsidRPr="004921DD">
        <w:rPr>
          <w:sz w:val="20"/>
          <w:szCs w:val="20"/>
        </w:rPr>
        <w:t>koncentrovan</w:t>
      </w:r>
      <w:r w:rsidR="004921DD" w:rsidRPr="004921DD">
        <w:rPr>
          <w:sz w:val="20"/>
          <w:szCs w:val="20"/>
        </w:rPr>
        <w:t>é</w:t>
      </w:r>
      <w:r w:rsidR="00B37EB8" w:rsidRPr="004921DD">
        <w:rPr>
          <w:sz w:val="20"/>
          <w:szCs w:val="20"/>
        </w:rPr>
        <w:t xml:space="preserve"> </w:t>
      </w:r>
      <w:r w:rsidR="00A460C6" w:rsidRPr="004921DD">
        <w:rPr>
          <w:sz w:val="20"/>
          <w:szCs w:val="20"/>
        </w:rPr>
        <w:t>výrob</w:t>
      </w:r>
      <w:r w:rsidR="004921DD" w:rsidRPr="004921DD">
        <w:rPr>
          <w:sz w:val="20"/>
          <w:szCs w:val="20"/>
        </w:rPr>
        <w:t>ky</w:t>
      </w:r>
      <w:r w:rsidR="008C31D1">
        <w:rPr>
          <w:sz w:val="20"/>
          <w:szCs w:val="20"/>
        </w:rPr>
        <w:t xml:space="preserve"> a to jak ty, které jsou součástí dodávky pro zadavatele tak i ty, které pro poskytování služby používá přímo Poskytovatel. </w:t>
      </w:r>
      <w:r w:rsidR="004921DD" w:rsidRPr="004921DD">
        <w:rPr>
          <w:sz w:val="20"/>
          <w:szCs w:val="20"/>
        </w:rPr>
        <w:t xml:space="preserve">Minimální objemy </w:t>
      </w:r>
      <w:r w:rsidR="004921DD">
        <w:rPr>
          <w:sz w:val="20"/>
          <w:szCs w:val="20"/>
        </w:rPr>
        <w:t xml:space="preserve">u konkrétních výrobků </w:t>
      </w:r>
      <w:r w:rsidR="004921DD" w:rsidRPr="004921DD">
        <w:rPr>
          <w:sz w:val="20"/>
          <w:szCs w:val="20"/>
        </w:rPr>
        <w:t xml:space="preserve">stanovené </w:t>
      </w:r>
      <w:r w:rsidR="004921DD" w:rsidRPr="008C31D1">
        <w:rPr>
          <w:sz w:val="20"/>
          <w:szCs w:val="20"/>
        </w:rPr>
        <w:t>zadavatelem, u kterých zadavatel vyžaduje, aby byly Poskytovatelem dodržovány, jsou uvedeny u konkrétních položek této přílohy v části 2.4.</w:t>
      </w:r>
      <w:r w:rsidR="00141DFC">
        <w:rPr>
          <w:sz w:val="20"/>
          <w:szCs w:val="20"/>
        </w:rPr>
        <w:t>;</w:t>
      </w:r>
      <w:r w:rsidR="004921DD" w:rsidRPr="008C31D1">
        <w:rPr>
          <w:sz w:val="20"/>
          <w:szCs w:val="20"/>
        </w:rPr>
        <w:t xml:space="preserve"> </w:t>
      </w:r>
    </w:p>
    <w:p w:rsidR="004921DD" w:rsidRPr="00141DFC" w:rsidRDefault="008C31D1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 w:rsidRPr="008C31D1">
        <w:rPr>
          <w:sz w:val="20"/>
          <w:szCs w:val="20"/>
        </w:rPr>
        <w:t xml:space="preserve">zadavatel požaduje, aby Poskytovatel používal </w:t>
      </w:r>
      <w:r w:rsidRPr="008C31D1">
        <w:rPr>
          <w:sz w:val="20"/>
          <w:szCs w:val="20"/>
        </w:rPr>
        <w:t>při veškerých úklidech</w:t>
      </w:r>
      <w:r w:rsidRPr="008C31D1">
        <w:rPr>
          <w:sz w:val="20"/>
          <w:szCs w:val="20"/>
        </w:rPr>
        <w:t xml:space="preserve"> </w:t>
      </w:r>
      <w:r w:rsidRPr="008C31D1">
        <w:rPr>
          <w:sz w:val="20"/>
          <w:szCs w:val="20"/>
        </w:rPr>
        <w:t>čisticí prostředky na mytí podlah, oken/ skel, na utírání prachu a na desinfekci sociálních zařízení</w:t>
      </w:r>
      <w:r w:rsidRPr="008C31D1">
        <w:rPr>
          <w:sz w:val="20"/>
          <w:szCs w:val="20"/>
        </w:rPr>
        <w:t>, které splňují</w:t>
      </w:r>
      <w:r w:rsidRPr="008C31D1">
        <w:rPr>
          <w:sz w:val="20"/>
          <w:szCs w:val="20"/>
        </w:rPr>
        <w:t xml:space="preserve"> kritéria pro získání „Ekoznačky EU“ (</w:t>
      </w:r>
      <w:r w:rsidRPr="008C31D1">
        <w:rPr>
          <w:sz w:val="20"/>
          <w:szCs w:val="20"/>
        </w:rPr>
        <w:t xml:space="preserve">případně </w:t>
      </w:r>
      <w:r w:rsidRPr="008C31D1">
        <w:rPr>
          <w:sz w:val="20"/>
          <w:szCs w:val="20"/>
        </w:rPr>
        <w:t>certifikac</w:t>
      </w:r>
      <w:r w:rsidRPr="008C31D1">
        <w:rPr>
          <w:sz w:val="20"/>
          <w:szCs w:val="20"/>
        </w:rPr>
        <w:t>e</w:t>
      </w:r>
      <w:r w:rsidRPr="008C31D1">
        <w:rPr>
          <w:sz w:val="20"/>
          <w:szCs w:val="20"/>
        </w:rPr>
        <w:t xml:space="preserve"> „Ekologicky šetrný výrobek“ nebo rovnocenn</w:t>
      </w:r>
      <w:r w:rsidRPr="008C31D1">
        <w:rPr>
          <w:sz w:val="20"/>
          <w:szCs w:val="20"/>
        </w:rPr>
        <w:t>ý</w:t>
      </w:r>
      <w:r w:rsidRPr="008C31D1">
        <w:rPr>
          <w:sz w:val="20"/>
          <w:szCs w:val="20"/>
        </w:rPr>
        <w:t xml:space="preserve">, popř. jiný způsob, ze kterého bude splnění kritérií </w:t>
      </w:r>
      <w:r w:rsidRPr="00141DFC">
        <w:rPr>
          <w:sz w:val="20"/>
          <w:szCs w:val="20"/>
        </w:rPr>
        <w:t>vyplývat)</w:t>
      </w:r>
      <w:r w:rsidR="00141DFC">
        <w:rPr>
          <w:sz w:val="20"/>
          <w:szCs w:val="20"/>
        </w:rPr>
        <w:t>;</w:t>
      </w:r>
    </w:p>
    <w:p w:rsidR="008C31D1" w:rsidRPr="008C31D1" w:rsidRDefault="008C31D1" w:rsidP="009253C0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 w:rsidRPr="00141DFC">
        <w:rPr>
          <w:sz w:val="20"/>
          <w:szCs w:val="20"/>
        </w:rPr>
        <w:t xml:space="preserve">zadavatel požaduje, aby Poskytovatel </w:t>
      </w:r>
      <w:r w:rsidRPr="00141DFC">
        <w:rPr>
          <w:sz w:val="20"/>
          <w:szCs w:val="20"/>
        </w:rPr>
        <w:t xml:space="preserve">v rámci dodávky </w:t>
      </w:r>
      <w:r w:rsidR="00141DFC" w:rsidRPr="00141DFC">
        <w:rPr>
          <w:sz w:val="20"/>
          <w:szCs w:val="20"/>
        </w:rPr>
        <w:t>čisticích</w:t>
      </w:r>
      <w:r w:rsidRPr="00141DFC">
        <w:rPr>
          <w:sz w:val="20"/>
          <w:szCs w:val="20"/>
        </w:rPr>
        <w:t xml:space="preserve"> prostředků pro </w:t>
      </w:r>
      <w:r w:rsidR="00141DFC" w:rsidRPr="00141DFC">
        <w:rPr>
          <w:sz w:val="20"/>
          <w:szCs w:val="20"/>
        </w:rPr>
        <w:t>zadavatele</w:t>
      </w:r>
      <w:r w:rsidRPr="00141DFC">
        <w:rPr>
          <w:sz w:val="20"/>
          <w:szCs w:val="20"/>
        </w:rPr>
        <w:t xml:space="preserve"> </w:t>
      </w:r>
      <w:r w:rsidRPr="00141DFC">
        <w:rPr>
          <w:sz w:val="20"/>
          <w:szCs w:val="20"/>
        </w:rPr>
        <w:t>dodáva</w:t>
      </w:r>
      <w:r w:rsidRPr="00141DFC">
        <w:rPr>
          <w:sz w:val="20"/>
          <w:szCs w:val="20"/>
        </w:rPr>
        <w:t>l</w:t>
      </w:r>
      <w:r w:rsidRPr="00141DFC">
        <w:rPr>
          <w:sz w:val="20"/>
          <w:szCs w:val="20"/>
        </w:rPr>
        <w:t xml:space="preserve"> čisticí prostředky, které splňují parametry na udělení značky „Ekoznačka EU“, „Ekologicky šetrný výrobek“, „Modrý anděl“, „Severská labuť“ nebo rovnocenné značky</w:t>
      </w:r>
      <w:r w:rsidR="00141DFC" w:rsidRPr="00141DFC">
        <w:rPr>
          <w:sz w:val="20"/>
          <w:szCs w:val="20"/>
        </w:rPr>
        <w:t>,</w:t>
      </w:r>
      <w:r w:rsidR="00141DFC">
        <w:rPr>
          <w:sz w:val="20"/>
          <w:szCs w:val="20"/>
        </w:rPr>
        <w:t xml:space="preserve"> </w:t>
      </w:r>
      <w:r w:rsidR="00141DFC" w:rsidRPr="00141DFC">
        <w:rPr>
          <w:sz w:val="20"/>
          <w:szCs w:val="20"/>
        </w:rPr>
        <w:t>a  to</w:t>
      </w:r>
      <w:r w:rsidRPr="00141DFC">
        <w:rPr>
          <w:sz w:val="20"/>
          <w:szCs w:val="20"/>
        </w:rPr>
        <w:t xml:space="preserve"> v maximálním</w:t>
      </w:r>
      <w:r w:rsidRPr="008C31D1">
        <w:rPr>
          <w:sz w:val="20"/>
          <w:szCs w:val="20"/>
        </w:rPr>
        <w:t xml:space="preserve"> možném rozsahu</w:t>
      </w:r>
      <w:r w:rsidRPr="00086FA6">
        <w:t xml:space="preserve">. </w:t>
      </w:r>
      <w:r w:rsidRPr="004921DD">
        <w:rPr>
          <w:sz w:val="20"/>
          <w:szCs w:val="20"/>
        </w:rPr>
        <w:t xml:space="preserve">Minimální </w:t>
      </w:r>
      <w:r>
        <w:rPr>
          <w:sz w:val="20"/>
          <w:szCs w:val="20"/>
        </w:rPr>
        <w:t>rozsah</w:t>
      </w:r>
      <w:r w:rsidR="00141DF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 konkrétních výrobků </w:t>
      </w:r>
      <w:r w:rsidRPr="004921DD">
        <w:rPr>
          <w:sz w:val="20"/>
          <w:szCs w:val="20"/>
        </w:rPr>
        <w:t>stanoven</w:t>
      </w:r>
      <w:r w:rsidR="00141DFC">
        <w:rPr>
          <w:sz w:val="20"/>
          <w:szCs w:val="20"/>
        </w:rPr>
        <w:t>ý</w:t>
      </w:r>
      <w:r w:rsidRPr="004921DD">
        <w:rPr>
          <w:sz w:val="20"/>
          <w:szCs w:val="20"/>
        </w:rPr>
        <w:t xml:space="preserve"> </w:t>
      </w:r>
      <w:r w:rsidRPr="008C31D1">
        <w:rPr>
          <w:sz w:val="20"/>
          <w:szCs w:val="20"/>
        </w:rPr>
        <w:t xml:space="preserve">zadavatelem, u kterých zadavatel vyžaduje, aby byly Poskytovatelem </w:t>
      </w:r>
      <w:r w:rsidR="00141DFC">
        <w:rPr>
          <w:sz w:val="20"/>
          <w:szCs w:val="20"/>
        </w:rPr>
        <w:t>tyto parametry dodržovány</w:t>
      </w:r>
      <w:r w:rsidRPr="008C31D1">
        <w:rPr>
          <w:sz w:val="20"/>
          <w:szCs w:val="20"/>
        </w:rPr>
        <w:t>, jsou uvedeny u konkrétních položek této přílohy v části 2.4.</w:t>
      </w:r>
      <w:r w:rsidR="00141DFC">
        <w:rPr>
          <w:sz w:val="20"/>
          <w:szCs w:val="20"/>
        </w:rPr>
        <w:t>;</w:t>
      </w:r>
    </w:p>
    <w:p w:rsidR="00A460C6" w:rsidRPr="008C31D1" w:rsidRDefault="00585B3F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 w:rsidRPr="008C31D1">
        <w:rPr>
          <w:sz w:val="20"/>
          <w:szCs w:val="20"/>
        </w:rPr>
        <w:t>p</w:t>
      </w:r>
      <w:r w:rsidR="00A460C6" w:rsidRPr="008C31D1">
        <w:rPr>
          <w:sz w:val="20"/>
          <w:szCs w:val="20"/>
        </w:rPr>
        <w:t xml:space="preserve">oskytovatel je povinen předložit na výzvu </w:t>
      </w:r>
      <w:r w:rsidR="00B37EB8" w:rsidRPr="008C31D1">
        <w:rPr>
          <w:sz w:val="20"/>
          <w:szCs w:val="20"/>
        </w:rPr>
        <w:t xml:space="preserve">pověřeného zástupce </w:t>
      </w:r>
      <w:r w:rsidR="00C45B27" w:rsidRPr="008C31D1">
        <w:rPr>
          <w:sz w:val="20"/>
          <w:szCs w:val="20"/>
        </w:rPr>
        <w:t>objednatele</w:t>
      </w:r>
      <w:r w:rsidR="00A460C6" w:rsidRPr="008C31D1">
        <w:rPr>
          <w:sz w:val="20"/>
          <w:szCs w:val="20"/>
        </w:rPr>
        <w:t xml:space="preserve"> Bezpečnostní listy</w:t>
      </w:r>
      <w:r w:rsidR="00B37EB8" w:rsidRPr="008C31D1">
        <w:rPr>
          <w:sz w:val="20"/>
          <w:szCs w:val="20"/>
        </w:rPr>
        <w:t xml:space="preserve"> </w:t>
      </w:r>
      <w:r w:rsidR="00A460C6" w:rsidRPr="008C31D1">
        <w:rPr>
          <w:sz w:val="20"/>
          <w:szCs w:val="20"/>
        </w:rPr>
        <w:t>p</w:t>
      </w:r>
      <w:r w:rsidRPr="008C31D1">
        <w:rPr>
          <w:sz w:val="20"/>
          <w:szCs w:val="20"/>
        </w:rPr>
        <w:t>oužívaných čisticích prostředků</w:t>
      </w:r>
      <w:r w:rsidR="008C31D1">
        <w:rPr>
          <w:sz w:val="20"/>
          <w:szCs w:val="20"/>
        </w:rPr>
        <w:t>.</w:t>
      </w:r>
    </w:p>
    <w:p w:rsidR="00A307FC" w:rsidRPr="00133BF7" w:rsidRDefault="00A307FC" w:rsidP="0025482D">
      <w:pPr>
        <w:pStyle w:val="Normlnweb"/>
        <w:shd w:val="clear" w:color="auto" w:fill="FFFFFF"/>
        <w:spacing w:after="0" w:line="270" w:lineRule="atLeast"/>
        <w:jc w:val="both"/>
        <w:rPr>
          <w:rFonts w:cs="Arial"/>
          <w:color w:val="000000"/>
          <w:sz w:val="18"/>
          <w:szCs w:val="18"/>
        </w:rPr>
      </w:pPr>
    </w:p>
    <w:p w:rsidR="00105344" w:rsidRDefault="00105344" w:rsidP="0025482D">
      <w:pPr>
        <w:pStyle w:val="Normlnweb"/>
        <w:shd w:val="clear" w:color="auto" w:fill="FFFFFF"/>
        <w:tabs>
          <w:tab w:val="left" w:pos="1215"/>
        </w:tabs>
        <w:spacing w:after="0" w:line="270" w:lineRule="atLeast"/>
        <w:rPr>
          <w:rFonts w:cs="Arial"/>
          <w:b/>
          <w:bCs/>
          <w:sz w:val="18"/>
          <w:szCs w:val="18"/>
        </w:rPr>
      </w:pPr>
    </w:p>
    <w:p w:rsidR="0025482D" w:rsidRPr="00585B3F" w:rsidRDefault="00585B3F" w:rsidP="00585B3F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2.7. </w:t>
      </w:r>
      <w:r w:rsidR="0025482D" w:rsidRPr="00585B3F">
        <w:rPr>
          <w:rFonts w:eastAsia="Times New Roman"/>
          <w:lang w:eastAsia="cs-CZ"/>
        </w:rPr>
        <w:t>BAREVNÝ</w:t>
      </w:r>
      <w:proofErr w:type="gramEnd"/>
      <w:r w:rsidR="0025482D" w:rsidRPr="00585B3F">
        <w:rPr>
          <w:rFonts w:eastAsia="Times New Roman"/>
          <w:lang w:eastAsia="cs-CZ"/>
        </w:rPr>
        <w:t xml:space="preserve"> PROGRAM</w:t>
      </w:r>
    </w:p>
    <w:p w:rsidR="001A6298" w:rsidRPr="001A6298" w:rsidRDefault="001A6298" w:rsidP="001A6298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b/>
          <w:caps/>
          <w:sz w:val="32"/>
          <w:szCs w:val="32"/>
        </w:rPr>
      </w:pPr>
    </w:p>
    <w:p w:rsidR="0025482D" w:rsidRPr="00585B3F" w:rsidRDefault="0025482D" w:rsidP="00A76C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Barevná metoda je základ pro hygienický úklid.</w:t>
      </w:r>
      <w:r w:rsidR="00B37EB8" w:rsidRPr="00585B3F">
        <w:rPr>
          <w:sz w:val="20"/>
          <w:szCs w:val="20"/>
        </w:rPr>
        <w:t xml:space="preserve"> Princip je nepřenášet bakterie</w:t>
      </w:r>
      <w:r w:rsidRPr="00585B3F">
        <w:rPr>
          <w:sz w:val="20"/>
          <w:szCs w:val="20"/>
        </w:rPr>
        <w:t xml:space="preserve">, tzn. nevytírat toaletu hadříkem na nádobí. </w:t>
      </w:r>
    </w:p>
    <w:p w:rsidR="0025482D" w:rsidRPr="00585B3F" w:rsidRDefault="0025482D" w:rsidP="00A76C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Na začátku je nutné úvodní barevné kódování objektu, které souvisí s obsahem činností v jednotlivých prostorech objektu, např. modrá barva se používá pro kanceláře, chodby, haly, recepce, schodiště, zasedací</w:t>
      </w:r>
      <w:r w:rsidR="00B37EB8" w:rsidRPr="00585B3F">
        <w:rPr>
          <w:sz w:val="20"/>
          <w:szCs w:val="20"/>
        </w:rPr>
        <w:t xml:space="preserve"> a jednací</w:t>
      </w:r>
      <w:r w:rsidRPr="00585B3F">
        <w:rPr>
          <w:sz w:val="20"/>
          <w:szCs w:val="20"/>
        </w:rPr>
        <w:t xml:space="preserve"> místnosti tj., na tzv. generální oblasti. Červená barva se používá pro toalety, pisoáry, přebalovací místnosti tj., na tzv. sanitární oblasti. </w:t>
      </w:r>
    </w:p>
    <w:p w:rsidR="0025482D" w:rsidRPr="00585B3F" w:rsidRDefault="0025482D" w:rsidP="00A76C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 xml:space="preserve">Při úklidu tohoto prostoru se pak používají hadry, mopy, prachovky, hadříky stejné barvy, čímž nedochází ke kontaminaci mezi jednotlivými prostorami. </w:t>
      </w:r>
    </w:p>
    <w:p w:rsidR="0025482D" w:rsidRPr="00585B3F" w:rsidRDefault="0025482D" w:rsidP="00A76C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Zjednodušeně řečeno, nepřenáší se bakterie z jednoho prostoru do druhého.</w:t>
      </w:r>
    </w:p>
    <w:p w:rsidR="004B41D6" w:rsidRDefault="004B41D6" w:rsidP="00585B3F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</w:p>
    <w:p w:rsidR="004E5B5D" w:rsidRDefault="004E5B5D" w:rsidP="00585B3F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</w:p>
    <w:p w:rsidR="004E5B5D" w:rsidRDefault="004E5B5D" w:rsidP="00585B3F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</w:p>
    <w:p w:rsidR="004E5B5D" w:rsidRDefault="004E5B5D" w:rsidP="00585B3F">
      <w:pPr>
        <w:spacing w:line="240" w:lineRule="auto"/>
        <w:jc w:val="both"/>
        <w:rPr>
          <w:rFonts w:asciiTheme="majorHAnsi" w:eastAsia="Times New Roman" w:hAnsiTheme="majorHAnsi" w:cstheme="majorBidi"/>
          <w:b/>
          <w:iCs/>
          <w:lang w:eastAsia="cs-CZ"/>
        </w:rPr>
      </w:pPr>
    </w:p>
    <w:p w:rsidR="0025482D" w:rsidRPr="00A76CC6" w:rsidRDefault="00585B3F" w:rsidP="00585B3F">
      <w:pPr>
        <w:spacing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ajorHAnsi" w:eastAsia="Times New Roman" w:hAnsiTheme="majorHAnsi" w:cstheme="majorBidi"/>
          <w:b/>
          <w:iCs/>
          <w:lang w:eastAsia="cs-CZ"/>
        </w:rPr>
        <w:t xml:space="preserve">2.7.1. </w:t>
      </w:r>
      <w:r w:rsidR="0025482D" w:rsidRPr="00585B3F">
        <w:rPr>
          <w:rFonts w:asciiTheme="majorHAnsi" w:eastAsia="Times New Roman" w:hAnsiTheme="majorHAnsi" w:cstheme="majorBidi"/>
          <w:b/>
          <w:iCs/>
          <w:lang w:eastAsia="cs-CZ"/>
        </w:rPr>
        <w:t>Základní symboly a příslušné barevné kódování jednotlivých oblastí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585B3F" w:rsidRDefault="00585B3F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Modrá barva</w:t>
      </w:r>
      <w:r w:rsidRPr="00A76CC6">
        <w:rPr>
          <w:rStyle w:val="apple-converted-space"/>
          <w:rFonts w:asciiTheme="minorHAnsi" w:hAnsiTheme="minorHAnsi" w:cs="Arial"/>
          <w:color w:val="000000"/>
          <w:sz w:val="18"/>
          <w:szCs w:val="18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kanceláře, chodby, haly, recepce, schodiště, učebny, jednací místnosti, vč. veškerého</w:t>
      </w: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 xml:space="preserve"> 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zařízení  a vybavení.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Generální oblasti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5D2C1" wp14:editId="07D31234">
                <wp:simplePos x="0" y="0"/>
                <wp:positionH relativeFrom="column">
                  <wp:posOffset>1819275</wp:posOffset>
                </wp:positionH>
                <wp:positionV relativeFrom="paragraph">
                  <wp:posOffset>352425</wp:posOffset>
                </wp:positionV>
                <wp:extent cx="1838325" cy="447675"/>
                <wp:effectExtent l="0" t="0" r="28575" b="285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685" w:rsidRPr="000327A6" w:rsidRDefault="00D80685" w:rsidP="0025482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       </w:t>
                            </w:r>
                            <w:r w:rsidRPr="000327A6">
                              <w:rPr>
                                <w:b/>
                                <w:color w:val="FFFFFF" w:themeColor="background1"/>
                              </w:rPr>
                              <w:t>MODRÁ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E5D2C1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143.25pt;margin-top:27.75pt;width:144.75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" fillcolor="#005dc2 [2420]" strokeweight=".5pt">
                <v:textbox>
                  <w:txbxContent>
                    <w:p w:rsidR="00D80685" w:rsidRPr="000327A6" w:rsidRDefault="00D80685" w:rsidP="0025482D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       </w:t>
                      </w:r>
                      <w:r w:rsidRPr="000327A6">
                        <w:rPr>
                          <w:b/>
                          <w:color w:val="FFFFFF" w:themeColor="background1"/>
                        </w:rPr>
                        <w:t>MODRÁ BARVA</w:t>
                      </w:r>
                    </w:p>
                  </w:txbxContent>
                </v:textbox>
              </v:shape>
            </w:pict>
          </mc:Fallback>
        </mc:AlternateConten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szCs w:val="22"/>
          <w:lang w:eastAsia="cs-CZ"/>
        </w:rPr>
        <w:drawing>
          <wp:anchor distT="0" distB="0" distL="114300" distR="114300" simplePos="0" relativeHeight="251659264" behindDoc="0" locked="0" layoutInCell="1" allowOverlap="0" wp14:anchorId="476E116F" wp14:editId="649FA02C">
            <wp:simplePos x="0" y="0"/>
            <wp:positionH relativeFrom="column">
              <wp:posOffset>6985</wp:posOffset>
            </wp:positionH>
            <wp:positionV relativeFrom="paragraph">
              <wp:posOffset>6985</wp:posOffset>
            </wp:positionV>
            <wp:extent cx="937895" cy="946785"/>
            <wp:effectExtent l="0" t="0" r="0" b="5715"/>
            <wp:wrapTopAndBottom/>
            <wp:docPr id="9" name="Obrázek 9" descr="Barevnost modr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revnost modrá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50B" w:rsidRPr="009933C4" w:rsidRDefault="0054350B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585B3F" w:rsidRDefault="00585B3F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585B3F" w:rsidRDefault="00585B3F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ED3F90" w:rsidRDefault="00ED3F90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A76CC6" w:rsidRPr="00A76CC6" w:rsidRDefault="0025482D" w:rsidP="0054350B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Červená barva</w:t>
      </w:r>
      <w:r w:rsidRPr="009933C4">
        <w:rPr>
          <w:rStyle w:val="apple-converted-space"/>
          <w:rFonts w:ascii="Arial" w:hAnsi="Arial" w:cs="Arial"/>
          <w:color w:val="000000"/>
          <w:szCs w:val="22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:rsidR="00E728CC" w:rsidRDefault="0025482D" w:rsidP="0054350B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toalety, pisoáry, kojící místnosti, přebalovací pulty vč. veškerého zařízení a vybavení.</w:t>
      </w:r>
    </w:p>
    <w:p w:rsidR="00AE0CC9" w:rsidRPr="009933C4" w:rsidRDefault="00AE0CC9" w:rsidP="0054350B">
      <w:pPr>
        <w:pStyle w:val="Normlnweb"/>
        <w:shd w:val="clear" w:color="auto" w:fill="FFFFFF"/>
        <w:spacing w:after="0" w:line="270" w:lineRule="atLeast"/>
        <w:jc w:val="both"/>
        <w:rPr>
          <w:rFonts w:ascii="Arial" w:hAnsi="Arial" w:cs="Arial"/>
          <w:b/>
          <w:color w:val="000000"/>
          <w:szCs w:val="22"/>
        </w:rPr>
      </w:pPr>
    </w:p>
    <w:p w:rsidR="00E728CC" w:rsidRPr="009933C4" w:rsidRDefault="00E728CC" w:rsidP="0025482D">
      <w:pPr>
        <w:pStyle w:val="Normlnweb"/>
        <w:shd w:val="clear" w:color="auto" w:fill="FFFFFF"/>
        <w:spacing w:after="0" w:line="270" w:lineRule="atLeast"/>
        <w:rPr>
          <w:rFonts w:ascii="Arial" w:hAnsi="Arial" w:cs="Arial"/>
          <w:b/>
          <w:color w:val="000000"/>
          <w:szCs w:val="22"/>
        </w:rPr>
      </w:pPr>
    </w:p>
    <w:p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Sanitární oblasti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b w:val="0"/>
          <w:bCs w:val="0"/>
          <w:color w:val="000000"/>
          <w:szCs w:val="22"/>
        </w:rPr>
      </w:pPr>
      <w:r w:rsidRPr="009933C4">
        <w:rPr>
          <w:rFonts w:ascii="Arial" w:hAnsi="Arial" w:cs="Arial"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09173" wp14:editId="0E68BDF9">
                <wp:simplePos x="0" y="0"/>
                <wp:positionH relativeFrom="column">
                  <wp:posOffset>1819275</wp:posOffset>
                </wp:positionH>
                <wp:positionV relativeFrom="paragraph">
                  <wp:posOffset>226060</wp:posOffset>
                </wp:positionV>
                <wp:extent cx="1790700" cy="438150"/>
                <wp:effectExtent l="0" t="0" r="19050" b="190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438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685" w:rsidRPr="000327A6" w:rsidRDefault="00D80685" w:rsidP="002548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0327A6">
                              <w:rPr>
                                <w:b/>
                              </w:rPr>
                              <w:t>ČERVENÁ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09173" id="Textové pole 17" o:spid="_x0000_s1027" type="#_x0000_t202" style="position:absolute;margin-left:143.25pt;margin-top:17.8pt;width:141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" fillcolor="red" strokeweight=".5pt">
                <v:textbox>
                  <w:txbxContent>
                    <w:p w:rsidR="00D80685" w:rsidRPr="000327A6" w:rsidRDefault="00D80685" w:rsidP="002548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Pr="000327A6">
                        <w:rPr>
                          <w:b/>
                        </w:rPr>
                        <w:t>ČERVENÁ BARVA</w:t>
                      </w:r>
                    </w:p>
                  </w:txbxContent>
                </v:textbox>
              </v:shape>
            </w:pict>
          </mc:Fallback>
        </mc:AlternateContent>
      </w:r>
      <w:r w:rsidRPr="009933C4">
        <w:rPr>
          <w:rFonts w:ascii="Arial" w:hAnsi="Arial" w:cs="Arial"/>
          <w:color w:val="000000"/>
          <w:szCs w:val="22"/>
        </w:rPr>
        <w:br/>
      </w:r>
      <w:r w:rsidRPr="009933C4">
        <w:rPr>
          <w:rFonts w:ascii="Arial" w:hAnsi="Arial" w:cs="Arial"/>
          <w:noProof/>
          <w:color w:val="000000"/>
          <w:szCs w:val="22"/>
          <w:lang w:eastAsia="cs-CZ"/>
        </w:rPr>
        <w:drawing>
          <wp:inline distT="0" distB="0" distL="0" distR="0" wp14:anchorId="634CC116" wp14:editId="12985BB6">
            <wp:extent cx="938254" cy="819702"/>
            <wp:effectExtent l="0" t="0" r="0" b="0"/>
            <wp:docPr id="11" name="Obrázek 11" descr="Barevnost červe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revnost červená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34" cy="82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Žlutá barva</w:t>
      </w:r>
      <w:r w:rsidRPr="00A76CC6">
        <w:rPr>
          <w:rStyle w:val="apple-converted-space"/>
          <w:rFonts w:asciiTheme="minorHAnsi" w:hAnsiTheme="minorHAnsi" w:cs="Arial"/>
          <w:color w:val="000000"/>
          <w:sz w:val="18"/>
          <w:szCs w:val="18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umývárny, koupelny, sprchy, umyvadla, bazény, sauny vč. veškerého zařízení a vybavení.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Fonts w:ascii="Arial" w:hAnsi="Arial" w:cs="Arial"/>
          <w:b/>
          <w:bCs/>
          <w:color w:val="000000"/>
          <w:szCs w:val="22"/>
          <w:bdr w:val="none" w:sz="0" w:space="0" w:color="auto" w:frame="1"/>
        </w:rPr>
      </w:pPr>
    </w:p>
    <w:p w:rsidR="006E5F2A" w:rsidRDefault="006E5F2A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AE0CC9" w:rsidRDefault="00AE0CC9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u w:val="single"/>
          <w:bdr w:val="none" w:sz="0" w:space="0" w:color="auto" w:frame="1"/>
        </w:rPr>
      </w:pPr>
      <w:proofErr w:type="spellStart"/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Umývárenské</w:t>
      </w:r>
      <w:proofErr w:type="spellEnd"/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 xml:space="preserve"> oblasti</w:t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30C1D" wp14:editId="61F49ACF">
                <wp:simplePos x="0" y="0"/>
                <wp:positionH relativeFrom="column">
                  <wp:posOffset>1876425</wp:posOffset>
                </wp:positionH>
                <wp:positionV relativeFrom="paragraph">
                  <wp:posOffset>111760</wp:posOffset>
                </wp:positionV>
                <wp:extent cx="1781175" cy="447675"/>
                <wp:effectExtent l="0" t="0" r="28575" b="285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447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685" w:rsidRPr="000327A6" w:rsidRDefault="00D80685" w:rsidP="002548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0327A6">
                              <w:rPr>
                                <w:b/>
                              </w:rPr>
                              <w:t>ŽLUTÁ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30C1D" id="Textové pole 18" o:spid="_x0000_s1028" type="#_x0000_t202" style="position:absolute;margin-left:147.75pt;margin-top:8.8pt;width:140.25pt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" fillcolor="yellow" strokeweight=".5pt">
                <v:textbox>
                  <w:txbxContent>
                    <w:p w:rsidR="00D80685" w:rsidRPr="000327A6" w:rsidRDefault="00D80685" w:rsidP="002548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Pr="000327A6">
                        <w:rPr>
                          <w:b/>
                        </w:rPr>
                        <w:t>ŽLUTÁ BARVA</w:t>
                      </w:r>
                    </w:p>
                  </w:txbxContent>
                </v:textbox>
              </v:shape>
            </w:pict>
          </mc:Fallback>
        </mc:AlternateContent>
      </w:r>
      <w:r w:rsidRPr="009933C4">
        <w:rPr>
          <w:rFonts w:ascii="Arial" w:hAnsi="Arial" w:cs="Arial"/>
          <w:b/>
          <w:bCs/>
          <w:noProof/>
          <w:color w:val="000000"/>
          <w:szCs w:val="22"/>
          <w:bdr w:val="none" w:sz="0" w:space="0" w:color="auto" w:frame="1"/>
          <w:lang w:eastAsia="cs-CZ"/>
        </w:rPr>
        <w:drawing>
          <wp:inline distT="0" distB="0" distL="0" distR="0" wp14:anchorId="7FE3F526" wp14:editId="6740BFF8">
            <wp:extent cx="939600" cy="871200"/>
            <wp:effectExtent l="0" t="0" r="0" b="5715"/>
            <wp:docPr id="12" name="Obrázek 12" descr="Barevnost žlu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revnost žlutá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00" cy="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Zelená barva</w:t>
      </w:r>
      <w:r w:rsidRPr="00A76CC6">
        <w:rPr>
          <w:rStyle w:val="Siln"/>
          <w:rFonts w:asciiTheme="minorHAnsi" w:hAnsiTheme="minorHAnsi"/>
          <w:sz w:val="18"/>
          <w:szCs w:val="18"/>
          <w:bdr w:val="none" w:sz="0" w:space="0" w:color="auto" w:frame="1"/>
        </w:rPr>
        <w:t> </w:t>
      </w:r>
      <w:r w:rsidRPr="00A76CC6"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  <w:t>se používá pro:</w:t>
      </w:r>
    </w:p>
    <w:p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  <w:r w:rsidRPr="00A76CC6"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  <w:t>kuchyně, přípravny, jídelny, jídelní vozy, servírovací a prodejní prostory vč. veškerého zařízení a vybavení.</w:t>
      </w:r>
    </w:p>
    <w:p w:rsidR="009933C4" w:rsidRDefault="009933C4" w:rsidP="0025482D">
      <w:pPr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:rsidR="0025482D" w:rsidRPr="00585B3F" w:rsidRDefault="0025482D" w:rsidP="00A76CC6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lastRenderedPageBreak/>
        <w:t>Kuchyňské oblasti</w:t>
      </w:r>
    </w:p>
    <w:p w:rsidR="00993634" w:rsidRDefault="0025482D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  <w:r>
        <w:rPr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84DDF4" wp14:editId="21439E80">
                <wp:simplePos x="0" y="0"/>
                <wp:positionH relativeFrom="column">
                  <wp:posOffset>1847850</wp:posOffset>
                </wp:positionH>
                <wp:positionV relativeFrom="paragraph">
                  <wp:posOffset>360045</wp:posOffset>
                </wp:positionV>
                <wp:extent cx="1905000" cy="466725"/>
                <wp:effectExtent l="0" t="0" r="19050" b="285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685" w:rsidRPr="000327A6" w:rsidRDefault="00D80685" w:rsidP="0025482D">
                            <w:pPr>
                              <w:rPr>
                                <w:b/>
                              </w:rPr>
                            </w:pPr>
                            <w:r w:rsidRPr="000327A6">
                              <w:rPr>
                                <w:b/>
                              </w:rPr>
                              <w:t xml:space="preserve">        ZELENÁ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4DDF4" id="Textové pole 19" o:spid="_x0000_s1029" type="#_x0000_t202" style="position:absolute;margin-left:145.5pt;margin-top:28.35pt;width:150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" fillcolor="#92d050" strokeweight=".5pt">
                <v:textbox>
                  <w:txbxContent>
                    <w:p w:rsidR="00D80685" w:rsidRPr="000327A6" w:rsidRDefault="00D80685" w:rsidP="0025482D">
                      <w:pPr>
                        <w:rPr>
                          <w:b/>
                        </w:rPr>
                      </w:pPr>
                      <w:r w:rsidRPr="000327A6">
                        <w:rPr>
                          <w:b/>
                        </w:rPr>
                        <w:t xml:space="preserve">        ZELENÁ BARVA</w:t>
                      </w:r>
                    </w:p>
                  </w:txbxContent>
                </v:textbox>
              </v:shape>
            </w:pict>
          </mc:Fallback>
        </mc:AlternateContent>
      </w:r>
      <w:r w:rsidRPr="00B74B97">
        <w:rPr>
          <w:color w:val="000000"/>
        </w:rPr>
        <w:br/>
        <w:t> </w:t>
      </w:r>
      <w:r>
        <w:rPr>
          <w:b/>
          <w:bCs/>
          <w:noProof/>
          <w:color w:val="000000"/>
          <w:bdr w:val="none" w:sz="0" w:space="0" w:color="auto" w:frame="1"/>
          <w:lang w:eastAsia="cs-CZ"/>
        </w:rPr>
        <w:drawing>
          <wp:inline distT="0" distB="0" distL="0" distR="0" wp14:anchorId="3A246B91" wp14:editId="223F7611">
            <wp:extent cx="898497" cy="909728"/>
            <wp:effectExtent l="0" t="0" r="0" b="5080"/>
            <wp:docPr id="13" name="Obrázek 13" descr="Barevnost zele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evnost zelená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658" cy="909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B22" w:rsidRDefault="00870B22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870B22" w:rsidRDefault="00870B22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105344" w:rsidRDefault="00105344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7F6C90" w:rsidRPr="00ED3F90" w:rsidRDefault="00ED3F90" w:rsidP="00ED3F90">
      <w:pPr>
        <w:pStyle w:val="Nadpis3"/>
        <w:rPr>
          <w:rFonts w:eastAsia="Times New Roman"/>
          <w:lang w:eastAsia="cs-CZ"/>
        </w:rPr>
      </w:pPr>
      <w:proofErr w:type="gramStart"/>
      <w:r>
        <w:rPr>
          <w:rFonts w:eastAsia="Times New Roman"/>
          <w:lang w:eastAsia="cs-CZ"/>
        </w:rPr>
        <w:t xml:space="preserve">2.8. </w:t>
      </w:r>
      <w:r w:rsidR="0003664E" w:rsidRPr="00ED3F90">
        <w:rPr>
          <w:rFonts w:eastAsia="Times New Roman"/>
          <w:lang w:eastAsia="cs-CZ"/>
        </w:rPr>
        <w:t>KOMUNIKACE</w:t>
      </w:r>
      <w:proofErr w:type="gramEnd"/>
      <w:r w:rsidR="0003664E" w:rsidRPr="00ED3F90">
        <w:rPr>
          <w:rFonts w:eastAsia="Times New Roman"/>
          <w:lang w:eastAsia="cs-CZ"/>
        </w:rPr>
        <w:t xml:space="preserve"> </w:t>
      </w:r>
      <w:r w:rsidR="00C45B27" w:rsidRPr="00ED3F90">
        <w:rPr>
          <w:rFonts w:eastAsia="Times New Roman"/>
          <w:lang w:eastAsia="cs-CZ"/>
        </w:rPr>
        <w:t>OBJEDNATEL</w:t>
      </w:r>
      <w:r w:rsidR="0003664E" w:rsidRPr="00ED3F90">
        <w:rPr>
          <w:rFonts w:eastAsia="Times New Roman"/>
          <w:lang w:eastAsia="cs-CZ"/>
        </w:rPr>
        <w:t>-POSKYTOVATEL</w:t>
      </w:r>
    </w:p>
    <w:p w:rsidR="007F6C90" w:rsidRDefault="007F6C90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7F6C90" w:rsidRPr="00ED3F90" w:rsidRDefault="007F6C90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Poskytovatel se zavazuje zřídit a po celou dobu trvání smluvního vztahu provozovat </w:t>
      </w:r>
      <w:r w:rsidR="0003664E"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komunikační nástroje zajišťující a sloužící </w:t>
      </w:r>
      <w:r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ke zvýšení přehlednosti a zlepšení komunikace objednatele s poskytovatelem, a tím i ke zvýšení kvality úklidových prací.</w:t>
      </w:r>
    </w:p>
    <w:p w:rsidR="007F6C90" w:rsidRDefault="007F6C90" w:rsidP="007F6C90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:rsidR="00105344" w:rsidRDefault="00105344" w:rsidP="007F6C90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:rsidR="00E15B20" w:rsidRPr="00ED3F90" w:rsidRDefault="007F6C90" w:rsidP="00E15B20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sz w:val="20"/>
          <w:szCs w:val="20"/>
          <w:lang w:eastAsia="cs-CZ"/>
        </w:rPr>
      </w:pPr>
      <w:r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Poskytovatel se zavazuje 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zajis</w:t>
      </w:r>
      <w:r w:rsidR="00C45B2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tit pracovníka pro komunikaci s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="00C45B2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telem</w:t>
      </w:r>
      <w:r w:rsidR="00E30108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. </w:t>
      </w:r>
    </w:p>
    <w:p w:rsidR="00FA7387" w:rsidRPr="00ED3F90" w:rsidRDefault="00E30108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je povinen být s o</w:t>
      </w:r>
      <w:r w:rsidR="007F6C9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bjednatelem v pravidelné komunikaci na e-mailu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a telefonu</w:t>
      </w:r>
    </w:p>
    <w:p w:rsidR="007F6C90" w:rsidRPr="00ED3F90" w:rsidRDefault="007F6C90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je povinen reagovat obratem, přiměřeně okolnostem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situace tak, aby neznemožnil řádné vykonávání poskytovaných služeb jejich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kontro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ly či jiných oprávněných zájmů o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</w:t>
      </w:r>
    </w:p>
    <w:p w:rsidR="007F6C90" w:rsidRPr="00ED3F90" w:rsidRDefault="007F6C90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bude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pravidelně sledovat 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požadavky </w:t>
      </w:r>
      <w:r w:rsidR="00C45B2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objednatele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 případně navrhovat postupy ke zlepšení plnění poskytované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služby</w:t>
      </w:r>
    </w:p>
    <w:p w:rsidR="00E15B20" w:rsidRDefault="00E15B20" w:rsidP="00A21ADD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bCs/>
          <w:szCs w:val="22"/>
          <w:lang w:eastAsia="cs-CZ"/>
        </w:rPr>
      </w:pPr>
    </w:p>
    <w:p w:rsidR="00105344" w:rsidRPr="00ED3F90" w:rsidRDefault="00105344" w:rsidP="00A21ADD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bCs/>
          <w:szCs w:val="22"/>
          <w:lang w:eastAsia="cs-CZ"/>
        </w:rPr>
      </w:pPr>
    </w:p>
    <w:p w:rsidR="00E15B20" w:rsidRPr="00ED3F90" w:rsidRDefault="00A21ADD" w:rsidP="00E15B20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Objednatel má právo provádět a zaznamenat kontrolu kvality poskytování úklidu.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</w:p>
    <w:p w:rsidR="00E15B20" w:rsidRPr="00ED3F90" w:rsidRDefault="00FA7387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okud 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 na základě vlastní kontroly zjist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í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nedostatky</w:t>
      </w:r>
      <w:r w:rsid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 kvalitě poskytované služby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je zároveň povinen o tom bez zbytečného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odkladu informovat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odpovědného pracovníka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poskytovatele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</w:p>
    <w:p w:rsidR="00A21ADD" w:rsidRPr="00ED3F90" w:rsidRDefault="00FA7387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odpovědný pracovník poskytovatele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a zástupce 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 uskuteční o této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okolnosti jednání, jehož cílem bude vyjasnění a odstranění rozporů kontroly.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Objednatel na základě tohoto jednání může vý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sledek své kontroly přehodnotit nebo poskytovatel služby zajistí neprodlen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ě nápravu zjištěných nedostatků</w:t>
      </w:r>
    </w:p>
    <w:p w:rsidR="007F6C90" w:rsidRDefault="007F6C90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105344" w:rsidRDefault="00105344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:rsidR="00870B22" w:rsidRDefault="00931854" w:rsidP="00870B22">
      <w:pPr>
        <w:pStyle w:val="Nadpis1"/>
        <w:rPr>
          <w:rFonts w:eastAsia="Times New Roman"/>
          <w:lang w:eastAsia="cs-CZ"/>
        </w:rPr>
      </w:pPr>
      <w:bookmarkStart w:id="2" w:name="_Toc74227184"/>
      <w:r>
        <w:rPr>
          <w:rFonts w:eastAsia="Times New Roman"/>
          <w:lang w:eastAsia="cs-CZ"/>
        </w:rPr>
        <w:t xml:space="preserve">3. </w:t>
      </w:r>
      <w:r w:rsidR="00870B22" w:rsidRPr="00931854">
        <w:rPr>
          <w:rFonts w:eastAsia="Times New Roman"/>
          <w:lang w:eastAsia="cs-CZ"/>
        </w:rPr>
        <w:t>PROVOZOVÁNÍ VRÁTNICE</w:t>
      </w:r>
      <w:bookmarkEnd w:id="2"/>
    </w:p>
    <w:p w:rsidR="004E06CC" w:rsidRPr="00931854" w:rsidRDefault="00931854" w:rsidP="0093185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3.1.</w:t>
      </w:r>
      <w:r w:rsidR="004E06CC" w:rsidRPr="00931854">
        <w:rPr>
          <w:rFonts w:eastAsia="Times New Roman"/>
          <w:lang w:eastAsia="cs-CZ"/>
        </w:rPr>
        <w:t xml:space="preserve"> Rozpis požadavků na provozování vrátnice </w:t>
      </w:r>
    </w:p>
    <w:p w:rsidR="00870B22" w:rsidRDefault="00870B22" w:rsidP="009D74CF">
      <w:pPr>
        <w:pStyle w:val="Normlnweb"/>
        <w:shd w:val="clear" w:color="auto" w:fill="FFFFFF"/>
        <w:spacing w:after="0" w:line="270" w:lineRule="atLeast"/>
      </w:pPr>
    </w:p>
    <w:p w:rsidR="004E06CC" w:rsidRPr="00931854" w:rsidRDefault="004E06CC" w:rsidP="00931854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sz w:val="20"/>
          <w:szCs w:val="20"/>
          <w:lang w:eastAsia="cs-CZ"/>
        </w:rPr>
      </w:pPr>
      <w:r w:rsidRPr="00931854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Provoz vrátnice se řídí:</w:t>
      </w:r>
    </w:p>
    <w:p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Provozním řádem</w:t>
      </w:r>
      <w:r w:rsid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budovy Oblastního ředitelství Ostrava, Muglinovská 1038, Ostra</w:t>
      </w:r>
      <w:r w:rsidR="0049447A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va, v aktuálním a platném znění.</w:t>
      </w:r>
    </w:p>
    <w:p w:rsidR="004E06CC" w:rsidRPr="004E06CC" w:rsidRDefault="004E06CC" w:rsidP="004E06C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Provozní dokumentací</w:t>
      </w:r>
      <w:r w:rsid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pro zajištění provozu vrátnice, která obsahuje: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Půdorysy jednotlivých podlaží budovy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lastRenderedPageBreak/>
        <w:t>Telefonní seznam zaměstnanců Oblastního ředitelství Ostrava, Muglinovská 1038 s telefonními kontakty na pevnou linku a čísly dveří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Telefonní seznam mobilních telefonů zaměstnanců OŘ Ostrava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Kniha návštěv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řád kamerového systému budovy OŘ Ostrava - Muglinovská 1038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kamerového systému OŘ Ostrava – Muglinovská 1038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Schéma rozmístění kamer na objektu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 zabezpečovacího systému DOMINUS MILLENIUM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EZS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Zpráva o pravidelné revizi zařízení EZS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Uživatelský návod k softwaru DS </w:t>
      </w:r>
      <w:proofErr w:type="spellStart"/>
      <w:r w:rsidRPr="00931854">
        <w:rPr>
          <w:rFonts w:asciiTheme="majorHAnsi" w:hAnsiTheme="majorHAnsi" w:cs="Arial"/>
          <w:sz w:val="20"/>
          <w:szCs w:val="20"/>
        </w:rPr>
        <w:t>Control</w:t>
      </w:r>
      <w:proofErr w:type="spellEnd"/>
      <w:r w:rsidRPr="00931854">
        <w:rPr>
          <w:rFonts w:asciiTheme="majorHAnsi" w:hAnsiTheme="majorHAnsi" w:cs="Arial"/>
          <w:sz w:val="20"/>
          <w:szCs w:val="20"/>
        </w:rPr>
        <w:t xml:space="preserve"> point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Návod k obsluze ústředny EPS ZETTLER – Expert MZX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Zkrácený návod na obsluhu ústředny EPS ZETTLER – Expert MZX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EZS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Povinnosti dozorce výtahů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b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Kniha průběhu služeb a denní hlášení  - </w:t>
      </w:r>
      <w:r w:rsidRPr="00931854">
        <w:rPr>
          <w:rFonts w:asciiTheme="majorHAnsi" w:hAnsiTheme="majorHAnsi" w:cs="Arial"/>
          <w:b/>
          <w:sz w:val="20"/>
          <w:szCs w:val="20"/>
        </w:rPr>
        <w:t>zajišťuje poskytovatel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ind w:right="-426"/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Směrnice pro výkon služby – </w:t>
      </w:r>
      <w:r w:rsidRPr="00931854">
        <w:rPr>
          <w:rFonts w:asciiTheme="majorHAnsi" w:hAnsiTheme="majorHAnsi" w:cs="Arial"/>
          <w:b/>
          <w:sz w:val="20"/>
          <w:szCs w:val="20"/>
        </w:rPr>
        <w:t>vlastní opatření poskytovatele</w:t>
      </w:r>
    </w:p>
    <w:p w:rsidR="004E06CC" w:rsidRDefault="004E06CC" w:rsidP="004E06CC">
      <w:pPr>
        <w:pStyle w:val="Odstavecseseznamem"/>
        <w:rPr>
          <w:rFonts w:ascii="Arial" w:hAnsi="Arial" w:cs="Arial"/>
          <w:sz w:val="28"/>
          <w:szCs w:val="28"/>
        </w:rPr>
      </w:pPr>
    </w:p>
    <w:p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Fonts w:ascii="Arial" w:hAnsi="Arial" w:cs="Arial"/>
          <w:b/>
          <w:sz w:val="20"/>
          <w:szCs w:val="20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Dalšími požadavky </w:t>
      </w:r>
      <w:r w:rsidR="00C45B27"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objednatel</w:t>
      </w: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e</w:t>
      </w:r>
      <w:r w:rsidR="00800FAD" w:rsidRPr="00800FA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-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povinnosti obsluhy vrátnice: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Úplná znalost povinností obsluhy vyplývající z provozního řádu budovy, provozní dokumentace a dalších požadavků </w:t>
      </w:r>
      <w:r w:rsidR="002512F2" w:rsidRPr="00931854">
        <w:rPr>
          <w:rFonts w:asciiTheme="majorHAnsi" w:hAnsiTheme="majorHAnsi" w:cs="Arial"/>
          <w:sz w:val="20"/>
          <w:szCs w:val="20"/>
        </w:rPr>
        <w:t>objednatele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Zajištění plynulého provozu vrátnice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Obsluha EZS 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EPS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turniketů a elektronických branek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Vykonávání funkce dozorce výtahu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Spolupráce s pracovníky vykonávající úklidové služby, zejména při výdeji a půjčování klíčů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Sledování kamerami snímaných prostor kolem objektu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nesmí umožnit sledování snímaného prostoru nepovolaným osobám.</w:t>
      </w:r>
    </w:p>
    <w:p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Provádění kontroly řádného uzavření všech oken a dveří v objektu před opuštěním a uzamčením objektu</w:t>
      </w:r>
    </w:p>
    <w:p w:rsidR="0092432C" w:rsidRDefault="004E06CC" w:rsidP="0051538F">
      <w:pPr>
        <w:pStyle w:val="Odstavecseseznamem"/>
        <w:numPr>
          <w:ilvl w:val="1"/>
          <w:numId w:val="39"/>
        </w:num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  <w:r w:rsidRPr="0092432C">
        <w:rPr>
          <w:rFonts w:asciiTheme="majorHAnsi" w:hAnsiTheme="majorHAnsi" w:cs="Arial"/>
          <w:sz w:val="20"/>
          <w:szCs w:val="20"/>
        </w:rPr>
        <w:t>Zamykání výtahu před uzavřením objektu a jeho odemykání při otevření.</w:t>
      </w:r>
    </w:p>
    <w:p w:rsidR="00870B22" w:rsidRDefault="004E06CC" w:rsidP="0051538F">
      <w:pPr>
        <w:pStyle w:val="Odstavecseseznamem"/>
        <w:numPr>
          <w:ilvl w:val="1"/>
          <w:numId w:val="39"/>
        </w:num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  <w:r w:rsidRPr="0092432C">
        <w:rPr>
          <w:rFonts w:asciiTheme="majorHAnsi" w:hAnsiTheme="majorHAnsi" w:cs="Arial"/>
          <w:sz w:val="20"/>
          <w:szCs w:val="20"/>
        </w:rPr>
        <w:t>Zajištění zhasnutí osvětlení v celém objektu a zapnutí venkovního prosvětlení hlavního vstupu před opuštěním a uzamčením objektu.</w:t>
      </w:r>
    </w:p>
    <w:p w:rsidR="0092432C" w:rsidRDefault="0092432C" w:rsidP="0092432C">
      <w:p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</w:p>
    <w:p w:rsidR="0092432C" w:rsidRPr="0092432C" w:rsidRDefault="0092432C" w:rsidP="00731859">
      <w:pPr>
        <w:shd w:val="clear" w:color="auto" w:fill="FFFFFF"/>
        <w:spacing w:after="0" w:line="270" w:lineRule="atLeast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S Provozní řádem a předmětnou provozní dokumentací bude seznámen vybraný dodavatel před zahájením plnění.  </w:t>
      </w:r>
    </w:p>
    <w:p w:rsidR="00F56412" w:rsidRPr="00F56412" w:rsidRDefault="00F56412" w:rsidP="00F5641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3.2.</w:t>
      </w:r>
      <w:r w:rsidRPr="00931854">
        <w:rPr>
          <w:rFonts w:eastAsia="Times New Roman"/>
          <w:lang w:eastAsia="cs-CZ"/>
        </w:rPr>
        <w:t xml:space="preserve"> Rozpis požadavků na provozování vrátnice</w:t>
      </w:r>
    </w:p>
    <w:p w:rsidR="00F56412" w:rsidRDefault="00F56412" w:rsidP="004E06CC">
      <w:pPr>
        <w:pStyle w:val="Normlnweb"/>
        <w:shd w:val="clear" w:color="auto" w:fill="FFFFFF"/>
        <w:spacing w:after="0" w:line="270" w:lineRule="atLeast"/>
        <w:rPr>
          <w:rFonts w:asciiTheme="majorHAnsi" w:hAnsiTheme="majorHAnsi"/>
          <w:sz w:val="20"/>
          <w:szCs w:val="20"/>
        </w:rPr>
      </w:pPr>
    </w:p>
    <w:p w:rsidR="00F56412" w:rsidRPr="00F56412" w:rsidRDefault="00F56412" w:rsidP="0049447A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Recepce je trvale obsazena </w:t>
      </w:r>
      <w:r w:rsidRPr="0049447A">
        <w:rPr>
          <w:rFonts w:asciiTheme="majorHAnsi" w:hAnsiTheme="majorHAnsi"/>
          <w:b/>
          <w:sz w:val="20"/>
          <w:szCs w:val="20"/>
        </w:rPr>
        <w:t>v pracovní dny v době od 5:00 hod do 17:00 hod</w:t>
      </w:r>
      <w:r w:rsidRPr="00F56412">
        <w:rPr>
          <w:rFonts w:asciiTheme="majorHAnsi" w:hAnsiTheme="majorHAnsi"/>
          <w:sz w:val="20"/>
          <w:szCs w:val="20"/>
        </w:rPr>
        <w:t>. Recepční opustí prostor pouze v případě, že povolá za sebe pověřeného zástupce.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Recepční ráno ve 4:45 hod. budovu odemkne přiložením čtecí karty, zprovozní výtah-odemčením, připojí počítač s docházkovým systémem a od 5:00 hod. je budova připravena k provozu. O používání vstupních automatických dveří, o obsluze turniketů, </w:t>
      </w:r>
      <w:r w:rsidRPr="00F56412">
        <w:rPr>
          <w:rFonts w:asciiTheme="majorHAnsi" w:hAnsiTheme="majorHAnsi"/>
          <w:sz w:val="20"/>
          <w:szCs w:val="20"/>
        </w:rPr>
        <w:lastRenderedPageBreak/>
        <w:t>zabezpečovacího zařízení a výtahu jsou recepční proškoleni správcem objektu, o školeních jsou vedeny evidence, které musí být vždy umístěny na recepci, včetně provozních pokynů.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Zaměstnanci </w:t>
      </w:r>
      <w:r w:rsidR="00A17133">
        <w:rPr>
          <w:rFonts w:asciiTheme="majorHAnsi" w:hAnsiTheme="majorHAnsi"/>
          <w:sz w:val="20"/>
          <w:szCs w:val="20"/>
        </w:rPr>
        <w:t>OŘ</w:t>
      </w:r>
      <w:r>
        <w:rPr>
          <w:rFonts w:asciiTheme="majorHAnsi" w:hAnsiTheme="majorHAnsi"/>
          <w:sz w:val="20"/>
          <w:szCs w:val="20"/>
        </w:rPr>
        <w:t xml:space="preserve"> </w:t>
      </w:r>
      <w:r w:rsidRPr="00F56412">
        <w:rPr>
          <w:rFonts w:asciiTheme="majorHAnsi" w:hAnsiTheme="majorHAnsi"/>
          <w:sz w:val="20"/>
          <w:szCs w:val="20"/>
        </w:rPr>
        <w:t>Ostrava, ostatní pracovníci SŽ a návštěvy jsou povinni používat ke vstupu do budovy „Hlavní vstup“. Recepční přímo odpovídá za vstup osob do objektu. Vchod z parkoviště mohou využívat pracovníci s příslušným oprávněním. Jinak lze vstup využít v odůvodněných případech jako např. vykládka či nakládky materiálu apod. Zde rovněž platí, že mohou vstupovat pouze oprávněné osoby.</w:t>
      </w:r>
    </w:p>
    <w:p w:rsidR="0049447A" w:rsidRPr="0049447A" w:rsidRDefault="0049447A" w:rsidP="0049447A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49447A">
        <w:rPr>
          <w:rFonts w:asciiTheme="majorHAnsi" w:hAnsiTheme="majorHAnsi"/>
          <w:sz w:val="20"/>
          <w:szCs w:val="20"/>
        </w:rPr>
        <w:t>Pokud bude žádat o použití parkoviště řidič bez oprávnění vjezdu (zaměstnanci provozních jednotek, pošta, materiál, hosté apod.) ohlásí se telefonem u brány a recepční bránu pomocí tlačítka otevře. Při odjezdu opět tlačítkem otevře bránu. Analogicky tlačítkem bude otevřen zadní vchod elektrickým zámkem.</w:t>
      </w:r>
      <w:r w:rsidR="00A17133">
        <w:rPr>
          <w:rFonts w:asciiTheme="majorHAnsi" w:hAnsiTheme="majorHAnsi"/>
          <w:sz w:val="20"/>
          <w:szCs w:val="20"/>
        </w:rPr>
        <w:t xml:space="preserve"> </w:t>
      </w:r>
      <w:r w:rsidRPr="0049447A">
        <w:rPr>
          <w:rFonts w:asciiTheme="majorHAnsi" w:hAnsiTheme="majorHAnsi"/>
          <w:sz w:val="20"/>
          <w:szCs w:val="20"/>
        </w:rPr>
        <w:t>Před ukončením směn recepční zkontroluje správné uzavření brány vjezdu na parkoviště.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V pracovní dny v době od 5:00 do 17:00 hod. mají volný vstup i odchod všichni zaměstnanci Oblastního ředitelství a návštěvy po přiložení své osobní karty ke čtečce turniketu. Umožnění vstupu osob ovládáním z vrátnice je možné pouze ve </w:t>
      </w:r>
      <w:proofErr w:type="spellStart"/>
      <w:r w:rsidRPr="00F56412">
        <w:rPr>
          <w:rFonts w:asciiTheme="majorHAnsi" w:hAnsiTheme="majorHAnsi"/>
          <w:sz w:val="20"/>
          <w:szCs w:val="20"/>
        </w:rPr>
        <w:t>v</w:t>
      </w:r>
      <w:r w:rsidR="0049447A">
        <w:rPr>
          <w:rFonts w:asciiTheme="majorHAnsi" w:hAnsiTheme="majorHAnsi"/>
          <w:sz w:val="20"/>
          <w:szCs w:val="20"/>
        </w:rPr>
        <w:t>y</w:t>
      </w:r>
      <w:r w:rsidRPr="00F56412">
        <w:rPr>
          <w:rFonts w:asciiTheme="majorHAnsi" w:hAnsiTheme="majorHAnsi"/>
          <w:sz w:val="20"/>
          <w:szCs w:val="20"/>
        </w:rPr>
        <w:t>jímečných</w:t>
      </w:r>
      <w:proofErr w:type="spellEnd"/>
      <w:r w:rsidRPr="00F56412">
        <w:rPr>
          <w:rFonts w:asciiTheme="majorHAnsi" w:hAnsiTheme="majorHAnsi"/>
          <w:sz w:val="20"/>
          <w:szCs w:val="20"/>
        </w:rPr>
        <w:t xml:space="preserve"> případech, např. zaměstnanec ztratil či zapomněl svou kartu a dosud nemá vyřízenou náhradní, nebo do budovy vstupují pracovníci firmy, která provádí činnost na základě uzavřené smlouvy o dílo - úklid, stavební činnost. V tom případě musí mít být uveden v seznamu osob, které mají písemně povolen vstup do objektu podle platné SoD. </w:t>
      </w:r>
      <w:r>
        <w:rPr>
          <w:rFonts w:asciiTheme="majorHAnsi" w:hAnsiTheme="majorHAnsi"/>
          <w:sz w:val="20"/>
          <w:szCs w:val="20"/>
        </w:rPr>
        <w:t xml:space="preserve">            </w:t>
      </w:r>
      <w:r w:rsidRPr="00F56412">
        <w:rPr>
          <w:rFonts w:asciiTheme="majorHAnsi" w:hAnsiTheme="majorHAnsi"/>
          <w:sz w:val="20"/>
          <w:szCs w:val="20"/>
        </w:rPr>
        <w:t xml:space="preserve">V případě, že pracovník není na seznamu uveden, recepční má povinnost konzultovat vpuštění pracovníků cizích firem se správcem objektu, tj. </w:t>
      </w:r>
      <w:r>
        <w:rPr>
          <w:rFonts w:asciiTheme="majorHAnsi" w:hAnsiTheme="majorHAnsi"/>
          <w:sz w:val="20"/>
          <w:szCs w:val="20"/>
        </w:rPr>
        <w:t xml:space="preserve">pracovníkem </w:t>
      </w:r>
      <w:r w:rsidRPr="00F56412">
        <w:rPr>
          <w:rFonts w:asciiTheme="majorHAnsi" w:hAnsiTheme="majorHAnsi"/>
          <w:sz w:val="20"/>
          <w:szCs w:val="20"/>
        </w:rPr>
        <w:t>SPS.</w:t>
      </w:r>
    </w:p>
    <w:p w:rsidR="0049447A" w:rsidRPr="00F56412" w:rsidRDefault="0049447A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V pracovní dny v době od 5:00 do 17:00 hod. mají ostatní zaměstnanci SŽ vstup povolen po předložení svého služebního průkazu a zapsání do knihy návštěv bez nutnosti vydat návštěvnickou kartu.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bookmarkStart w:id="3" w:name="page16"/>
      <w:bookmarkEnd w:id="3"/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Všechny osoby, které se nemohou prokázat služebním průkazem SŽ a nejsou zaměstnanci Oblastního ředitelství Ostrava, jsou povinni recepční nahlásit do knihy návštěv své jméno, příjmení, firmu (nebo uvést soukromou návštěvu) a jméno a útvar navštíveného zaměstnance. Recepční má za povinnost ověřit, zda je navštívený zaměstnanec v objektu. K ověření použije docházkový systém v počítači nebo přítomnost zaměstnance ověří telefonicky. V případě, že zaměstnanec, který má být navštíven je v budově a návštěvu přijme, recepční návštěvníka zapíše a vydá mu návštěvnickou kartu. Návštěvník musí projít turniketem tam i zpět s přiložením obdržené karty. Při odchodu kartu odevzdá na recepci. V případě, že zaměstnanec, který má být navštíven není přítomen, nemůže být návštěvník do objektu vpuštěn.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Klíče uložené v zapečetěných obálkách je možné vydat pouze podle pokynů na těchto obálkách uvedených.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Klíče od místností, které podléhají běžnému režimu, je možné zapůjčit pouze zaměstnancům Oblastního ředitelství Ostrava a zaměstnancům firmy zabezpečující úklid. Pokud recepční pracovníka nezná, má povinnost si nechat předložit služební průkaz. Recepční vede záznam o každé zápůjčce - jméno, čas zapůjčení i vrácení, číslo místnosti. Je nepřípustné zapůjčit klíče osobě, která není zaměstnancem Oblastního ředitelství Ostrava, nebo úklidové firmy!!!</w:t>
      </w:r>
    </w:p>
    <w:p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lastRenderedPageBreak/>
        <w:t>V</w:t>
      </w:r>
      <w:r>
        <w:rPr>
          <w:rFonts w:asciiTheme="majorHAnsi" w:hAnsiTheme="majorHAnsi"/>
          <w:sz w:val="20"/>
          <w:szCs w:val="20"/>
        </w:rPr>
        <w:t> případě požárního poplachu v</w:t>
      </w:r>
      <w:r w:rsidRPr="00DD2747">
        <w:rPr>
          <w:rFonts w:asciiTheme="majorHAnsi" w:hAnsiTheme="majorHAnsi"/>
          <w:sz w:val="20"/>
          <w:szCs w:val="20"/>
        </w:rPr>
        <w:t xml:space="preserve"> pracovní době umožní pracovníci recepce vstup zásahové jednotky HZS Hlavním vstupem ze Sadu B. Němcové nebo zadním vchodem z parkoviště.</w:t>
      </w:r>
      <w:r>
        <w:rPr>
          <w:rFonts w:asciiTheme="majorHAnsi" w:hAnsiTheme="majorHAnsi"/>
          <w:sz w:val="20"/>
          <w:szCs w:val="20"/>
        </w:rPr>
        <w:t xml:space="preserve"> </w:t>
      </w:r>
      <w:r w:rsidRPr="00DD2747">
        <w:rPr>
          <w:rFonts w:asciiTheme="majorHAnsi" w:hAnsiTheme="majorHAnsi"/>
          <w:sz w:val="20"/>
          <w:szCs w:val="20"/>
        </w:rPr>
        <w:t>Při vzniku požáru se řídí Požárními poplachovými směrnicemi.</w:t>
      </w:r>
    </w:p>
    <w:p w:rsid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Recepční v</w:t>
      </w:r>
      <w:r w:rsidRPr="00DD2747">
        <w:rPr>
          <w:rFonts w:asciiTheme="majorHAnsi" w:hAnsiTheme="majorHAnsi"/>
          <w:sz w:val="20"/>
          <w:szCs w:val="20"/>
        </w:rPr>
        <w:t xml:space="preserve"> příslušné směně zapíná a vypíná PZTS</w:t>
      </w:r>
      <w:r>
        <w:rPr>
          <w:rFonts w:asciiTheme="majorHAnsi" w:hAnsiTheme="majorHAnsi"/>
          <w:sz w:val="20"/>
          <w:szCs w:val="20"/>
        </w:rPr>
        <w:t xml:space="preserve"> (poplachový zabezpečovací tísňový systém)</w:t>
      </w:r>
      <w:r w:rsidRPr="00DD2747">
        <w:rPr>
          <w:rFonts w:asciiTheme="majorHAnsi" w:hAnsiTheme="majorHAnsi"/>
          <w:sz w:val="20"/>
          <w:szCs w:val="20"/>
        </w:rPr>
        <w:t>. Provádí kontrolu a vyhodnocení PZTS, postupuje podle návodu výrobce. Obsluha PZTS může proběhnout dvěma způsoby:</w:t>
      </w:r>
    </w:p>
    <w:p w:rsidR="00DD2747" w:rsidRPr="00DD2747" w:rsidRDefault="00DD2747" w:rsidP="00DD2747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Jednotlivé zóny uzavře/otevře In kartou</w:t>
      </w:r>
    </w:p>
    <w:p w:rsidR="00DD2747" w:rsidRDefault="00DD2747" w:rsidP="00DD2747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Na klávesnici uzavře/otevře jednotlivé zóny</w:t>
      </w:r>
    </w:p>
    <w:p w:rsidR="00DD2747" w:rsidRDefault="00DD2747" w:rsidP="00DD2747">
      <w:pPr>
        <w:pStyle w:val="Normlnweb"/>
        <w:shd w:val="clear" w:color="auto" w:fill="FFFFFF"/>
        <w:spacing w:after="0" w:line="270" w:lineRule="atLeast"/>
        <w:ind w:left="45"/>
        <w:jc w:val="both"/>
        <w:rPr>
          <w:rFonts w:asciiTheme="majorHAnsi" w:hAnsiTheme="majorHAnsi"/>
          <w:sz w:val="20"/>
          <w:szCs w:val="20"/>
        </w:rPr>
      </w:pP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Při poruše provede záznam do provozního deníku recepce a následující pracovní den nahlásí tuto skutečnost kontaktnímu zaměstnanci SPS.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Provozní kniha bude uložena na recepci.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 xml:space="preserve">Za uložení odpovídá: </w:t>
      </w:r>
      <w:r w:rsidRPr="00DD2747">
        <w:rPr>
          <w:rFonts w:asciiTheme="majorHAnsi" w:hAnsiTheme="majorHAnsi"/>
          <w:sz w:val="20"/>
          <w:szCs w:val="20"/>
        </w:rPr>
        <w:tab/>
        <w:t>zaměstnanec recepce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 xml:space="preserve">Osoby určené k obsluze: </w:t>
      </w:r>
      <w:r w:rsidRPr="00DD2747">
        <w:rPr>
          <w:rFonts w:asciiTheme="majorHAnsi" w:hAnsiTheme="majorHAnsi"/>
          <w:sz w:val="20"/>
          <w:szCs w:val="20"/>
        </w:rPr>
        <w:tab/>
        <w:t>zaměstnanec recepce ve směně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ind w:left="45"/>
        <w:jc w:val="both"/>
        <w:rPr>
          <w:rFonts w:asciiTheme="majorHAnsi" w:hAnsiTheme="majorHAnsi"/>
          <w:sz w:val="20"/>
          <w:szCs w:val="20"/>
        </w:rPr>
      </w:pP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Recepční v 17:00 hod. </w:t>
      </w:r>
      <w:r>
        <w:rPr>
          <w:rFonts w:asciiTheme="majorHAnsi" w:hAnsiTheme="majorHAnsi"/>
          <w:sz w:val="20"/>
          <w:szCs w:val="20"/>
        </w:rPr>
        <w:t xml:space="preserve">budovu uzamkne pro vstup zvenčí a </w:t>
      </w:r>
      <w:r w:rsidRPr="00DD2747">
        <w:rPr>
          <w:rFonts w:asciiTheme="majorHAnsi" w:hAnsiTheme="majorHAnsi"/>
          <w:sz w:val="20"/>
          <w:szCs w:val="20"/>
        </w:rPr>
        <w:t>upozorní přítomné zaměstnance v 1.NP v budově A i v budově B na časové aktivování PZTS v kancelářích.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</w:t>
      </w:r>
      <w:r w:rsidRPr="00F56412">
        <w:rPr>
          <w:rFonts w:asciiTheme="majorHAnsi" w:hAnsiTheme="majorHAnsi"/>
          <w:sz w:val="20"/>
          <w:szCs w:val="20"/>
        </w:rPr>
        <w:t>o 17:15 hod. celý objekt projde a zkontroluje, zda v budově nikdo nezůstal. Poté při odchodu budovu uzamkne.</w:t>
      </w:r>
    </w:p>
    <w:p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:rsidR="00F56412" w:rsidRPr="00931854" w:rsidRDefault="00F56412" w:rsidP="004E06CC">
      <w:pPr>
        <w:pStyle w:val="Normlnweb"/>
        <w:shd w:val="clear" w:color="auto" w:fill="FFFFFF"/>
        <w:spacing w:after="0" w:line="270" w:lineRule="atLeast"/>
        <w:rPr>
          <w:rFonts w:asciiTheme="majorHAnsi" w:hAnsiTheme="majorHAnsi"/>
          <w:sz w:val="20"/>
          <w:szCs w:val="20"/>
        </w:rPr>
      </w:pPr>
    </w:p>
    <w:p w:rsidR="00870B22" w:rsidRDefault="00C706C1" w:rsidP="00C706C1">
      <w:pPr>
        <w:pStyle w:val="Nadpis1"/>
        <w:rPr>
          <w:rFonts w:eastAsia="Times New Roman"/>
          <w:lang w:eastAsia="cs-CZ"/>
        </w:rPr>
      </w:pPr>
      <w:bookmarkStart w:id="4" w:name="_Toc74227185"/>
      <w:r>
        <w:rPr>
          <w:rFonts w:eastAsia="Times New Roman"/>
          <w:lang w:eastAsia="cs-CZ"/>
        </w:rPr>
        <w:t xml:space="preserve">4. </w:t>
      </w:r>
      <w:r w:rsidR="00931854">
        <w:rPr>
          <w:rFonts w:eastAsia="Times New Roman"/>
          <w:lang w:eastAsia="cs-CZ"/>
        </w:rPr>
        <w:t>Ú</w:t>
      </w:r>
      <w:r w:rsidR="00870B22" w:rsidRPr="00931854">
        <w:rPr>
          <w:rFonts w:eastAsia="Times New Roman"/>
          <w:lang w:eastAsia="cs-CZ"/>
        </w:rPr>
        <w:t>DRŽBA ZELENĚ</w:t>
      </w:r>
      <w:bookmarkEnd w:id="4"/>
    </w:p>
    <w:p w:rsidR="00870B22" w:rsidRPr="00931854" w:rsidRDefault="002D2982" w:rsidP="00842021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931854">
        <w:rPr>
          <w:rFonts w:asciiTheme="majorHAnsi" w:hAnsiTheme="majorHAnsi"/>
          <w:sz w:val="20"/>
          <w:szCs w:val="20"/>
        </w:rPr>
        <w:t>Komplexní péče a údržba zeleně v areálu objektu sídla OŘ Ostrava</w:t>
      </w:r>
      <w:r w:rsidR="00FC779E">
        <w:rPr>
          <w:rFonts w:asciiTheme="majorHAnsi" w:hAnsiTheme="majorHAnsi"/>
          <w:sz w:val="20"/>
          <w:szCs w:val="20"/>
        </w:rPr>
        <w:t>. Objednatel prohlašuje, že je původcem odpadu.</w:t>
      </w:r>
    </w:p>
    <w:p w:rsidR="002D2982" w:rsidRDefault="002D2982" w:rsidP="0084202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Předpokládané činnosti:</w:t>
      </w:r>
    </w:p>
    <w:p w:rsidR="00FF4823" w:rsidRPr="00FF4823" w:rsidRDefault="00FF4823" w:rsidP="00FF4823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údržba a udržovací prořez (skalníku poléhavého) ve svahu u parkoviště ve vhodném klimatickém období, okrasných keřů (rododendronů), chemické ošetření, zálivka, viz příloha </w:t>
      </w:r>
      <w:proofErr w:type="gramStart"/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6</w:t>
      </w:r>
      <w:proofErr w:type="gramEnd"/>
    </w:p>
    <w:p w:rsidR="00FF4823" w:rsidRPr="00931854" w:rsidRDefault="00FF4823" w:rsidP="00FF4823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odplevelení chodníků, chemické ošetření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,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vyhrabání listí a rostlinného spadu (např. větve, šišky, jehličí, apod.) z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e zelených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ploch 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a plochy parkoviště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včetně úklidu, odvozu a likvidace shrabaného listí a rostlinného spadu, a zde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3266DB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se nacházejícího odpadu</w:t>
      </w:r>
      <w:r w:rsidR="00FC779E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, </w:t>
      </w: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odstranění náletových dřevin včetně jejich úklidu, odvozu a likvidace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ukládáním do BIO kontejneru, který zajistí objednatel, viz příloha </w:t>
      </w:r>
      <w:proofErr w:type="gramStart"/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7</w:t>
      </w:r>
      <w:proofErr w:type="gramEnd"/>
    </w:p>
    <w:p w:rsidR="003266DB" w:rsidRPr="00931854" w:rsidRDefault="003266DB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:rsidR="003266DB" w:rsidRDefault="003266DB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Předpokládá se využití strojních ručních zařízení ve vlastnictví poskytovatele služby.</w:t>
      </w:r>
    </w:p>
    <w:p w:rsidR="00931854" w:rsidRPr="00F7258E" w:rsidRDefault="00931854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</w:pP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Činnost bude realizována na základě požadavku obje</w:t>
      </w:r>
      <w:r w:rsidR="00105344"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d</w:t>
      </w: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natele</w:t>
      </w:r>
      <w:r w:rsid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 xml:space="preserve"> v určeném vegetačním období</w:t>
      </w: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.</w:t>
      </w:r>
    </w:p>
    <w:p w:rsidR="003266DB" w:rsidRPr="00931854" w:rsidRDefault="003266DB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:rsidR="00870B22" w:rsidRDefault="00FC779E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Vyznačené plochy  - Příloh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a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6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300m2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Příloha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7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1730m2</w:t>
      </w:r>
      <w:r w:rsidR="00FB5BC1"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.</w:t>
      </w:r>
    </w:p>
    <w:p w:rsidR="009519CE" w:rsidRDefault="009519CE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:rsidR="00223D2F" w:rsidRDefault="00223D2F" w:rsidP="00223D2F">
      <w:pPr>
        <w:pStyle w:val="Nadpis1"/>
        <w:rPr>
          <w:rFonts w:eastAsia="Times New Roman"/>
          <w:lang w:eastAsia="cs-CZ"/>
        </w:rPr>
      </w:pPr>
      <w:bookmarkStart w:id="5" w:name="_Toc74227186"/>
      <w:r>
        <w:rPr>
          <w:rFonts w:eastAsia="Times New Roman"/>
          <w:lang w:eastAsia="cs-CZ"/>
        </w:rPr>
        <w:t>5. ZIMNÍ ÚDRŽBA</w:t>
      </w:r>
      <w:bookmarkEnd w:id="5"/>
    </w:p>
    <w:p w:rsidR="00870B22" w:rsidRDefault="00870B22" w:rsidP="009D74CF">
      <w:pPr>
        <w:pStyle w:val="Normlnweb"/>
        <w:shd w:val="clear" w:color="auto" w:fill="FFFFFF"/>
        <w:spacing w:after="0" w:line="270" w:lineRule="atLeast"/>
      </w:pPr>
    </w:p>
    <w:p w:rsidR="00870B22" w:rsidRPr="00931854" w:rsidRDefault="008F027B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Objednatel požaduje v návaznosti na Směrnici Pravidla provozu veřejně přístupných prostor osobních nádraží SŽ SM084 zajištění z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mírňování závad ve sjízdnosti a schůdnosti přístupových cest a </w:t>
      </w:r>
      <w:r w:rsidR="00DE6FC8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parkoviště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vzniklých povětrnostními vlivy a jejich 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lastRenderedPageBreak/>
        <w:t>důsledky za zimního období a to tak, aby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údržba byla zajišťována s přihlédnutím k potřebám 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zaměstnanců OŘ a návštěvníků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.</w:t>
      </w:r>
    </w:p>
    <w:p w:rsidR="0003664E" w:rsidRPr="00931854" w:rsidRDefault="0003664E" w:rsidP="008C58A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8C58A5" w:rsidRPr="00931854" w:rsidRDefault="008C58A5" w:rsidP="008C58A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Předpokládá se využití ručních zařízení ve vlastnictví poskytovatele služby. Strojní mechanismy (traktor, sněhová fréza apod.) pro úklid parkoviště lze využít pouze po dohodě s objednatelem.</w:t>
      </w:r>
    </w:p>
    <w:p w:rsidR="0003664E" w:rsidRPr="00931854" w:rsidRDefault="0003664E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03664E" w:rsidRDefault="00C45B27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F7258E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Objednatel</w:t>
      </w:r>
      <w:r w:rsidR="0003664E" w:rsidRPr="00F7258E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 xml:space="preserve"> požaduje</w:t>
      </w:r>
      <w:r w:rsidR="0003664E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03664E" w:rsidRPr="00931854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zajištění schůdnosti a sjízdnosti povrchů</w:t>
      </w:r>
      <w:r w:rsidR="0003664E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chodníků a parkoviště </w:t>
      </w:r>
      <w:r w:rsidR="0003664E" w:rsidRPr="00931854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do 6:00</w:t>
      </w:r>
      <w:r w:rsidR="0003664E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03664E" w:rsidRPr="00F7258E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v pracovní dny</w:t>
      </w:r>
      <w:r w:rsidR="0003664E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, operativně v průběhu pracovního dne dle aktuální situace</w:t>
      </w: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a požadavku objednatele</w:t>
      </w:r>
      <w:r w:rsidR="0003664E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.</w:t>
      </w:r>
    </w:p>
    <w:p w:rsidR="00FF4823" w:rsidRPr="00931854" w:rsidRDefault="00FF4823" w:rsidP="00FF4823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Činnost bude realizována na základě klimatických podmínek. Fakturace bude probíhat dle skutečnosti na základě pracovního listu-výkazu práce potvrzeného objednatelem-správcem objektu sídla OŘ.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Pracovní výkaz bude předán vybraného zhotoviteli zadavatelem před zahájením plněním této části služby. </w:t>
      </w:r>
    </w:p>
    <w:p w:rsidR="00FF4823" w:rsidRDefault="00FF4823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03664E" w:rsidRPr="00931854" w:rsidRDefault="0003664E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3266DB" w:rsidRPr="00931854" w:rsidRDefault="003266DB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Předpokláda</w:t>
      </w:r>
      <w:r w:rsidR="002D298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né </w:t>
      </w: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činnosti:</w:t>
      </w:r>
    </w:p>
    <w:p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úklid sněhu</w:t>
      </w:r>
    </w:p>
    <w:p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odstranění náledí, včetně vhodného posypového materiálu po dohodě s objednatelem</w:t>
      </w:r>
    </w:p>
    <w:p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odstranění posypového materiálu na konci zimního období</w:t>
      </w:r>
    </w:p>
    <w:p w:rsidR="003266DB" w:rsidRPr="00931854" w:rsidRDefault="003266DB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FC779E" w:rsidRDefault="00931854" w:rsidP="00FC779E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Vyznačené plochy  </w:t>
      </w:r>
      <w:r w:rsidR="00FC779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- Příloha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8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1490m2</w:t>
      </w:r>
      <w:r w:rsidR="00FC779E"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.</w:t>
      </w:r>
    </w:p>
    <w:p w:rsidR="00A07AF5" w:rsidRDefault="00A07AF5" w:rsidP="00A07AF5">
      <w:pPr>
        <w:pStyle w:val="Nadpis1"/>
        <w:rPr>
          <w:rFonts w:eastAsia="Times New Roman"/>
          <w:lang w:eastAsia="cs-CZ"/>
        </w:rPr>
      </w:pPr>
      <w:bookmarkStart w:id="6" w:name="_Toc74227187"/>
      <w:r>
        <w:rPr>
          <w:rFonts w:eastAsia="Times New Roman"/>
          <w:lang w:eastAsia="cs-CZ"/>
        </w:rPr>
        <w:t>6. MIMOŘÁDNÉ PRÁCE</w:t>
      </w:r>
      <w:bookmarkEnd w:id="6"/>
    </w:p>
    <w:p w:rsidR="00A07AF5" w:rsidRPr="00A07AF5" w:rsidRDefault="00A07AF5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F7258E" w:rsidRDefault="00A07AF5" w:rsidP="00A07AF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F7258E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Mimořádné činnosti dle předmětu zakázky prováděné na základě požadavku objednatele.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 </w:t>
      </w:r>
    </w:p>
    <w:p w:rsidR="007D679E" w:rsidRDefault="00A07AF5" w:rsidP="00A07AF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Jedná se 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zejména 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o činnosti, které </w:t>
      </w:r>
      <w:r w:rsidR="00B9635D" w:rsidRP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ne</w:t>
      </w:r>
      <w:r w:rsidRP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j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sou obsaženy v pravidelné činnosti dle harmonogramu úklidu, 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pravidelné činnosti 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provozu vrátnice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či 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údržby zeleně.</w:t>
      </w:r>
    </w:p>
    <w:p w:rsidR="007D679E" w:rsidRDefault="008A0750" w:rsidP="00731859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Jedná se  o činnosti jako 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např. čištění koberců, čalounění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, služby úklidového charakteru v apartmánech apod.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, </w:t>
      </w:r>
    </w:p>
    <w:p w:rsidR="007D679E" w:rsidRDefault="007D679E" w:rsidP="00A07AF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Mimořádné práce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budou řešeny na </w:t>
      </w:r>
      <w:r w:rsidR="004E5B5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individuální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požadavek </w:t>
      </w:r>
      <w:r w:rsidR="004E5B5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zadavatele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v souladu se smlouvou o poskytování služeb (čl. 2.7) a nebude-li dohodnuto jinak, 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budou zajištěny v časových lhůtách:</w:t>
      </w:r>
    </w:p>
    <w:p w:rsidR="007D679E" w:rsidRDefault="00E74285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</w:t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ráce úklidového charakteru – do 3hod od nahlášení požadavku</w:t>
      </w:r>
    </w:p>
    <w:p w:rsidR="007D679E" w:rsidRDefault="004E5B5D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zajištění</w:t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provozu vrátnice - </w:t>
      </w:r>
      <w:r w:rsidR="00E7428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do 24hod od nahlášení požadavku</w:t>
      </w:r>
    </w:p>
    <w:p w:rsidR="00E74285" w:rsidRDefault="00E74285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zajištění údržby zeleně - do 3hod od nahlášení požadavku</w:t>
      </w:r>
    </w:p>
    <w:p w:rsidR="007D679E" w:rsidRDefault="007D679E" w:rsidP="00A07AF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</w:r>
    </w:p>
    <w:p w:rsidR="00B9635D" w:rsidRPr="0068739D" w:rsidRDefault="00B9635D" w:rsidP="00B9635D">
      <w:p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B9635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P</w:t>
      </w:r>
      <w:r w:rsidRPr="00B9635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ředpokládaný objem požadovaných prací je </w:t>
      </w:r>
      <w:r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uveden </w:t>
      </w:r>
      <w:r w:rsidRPr="00B9635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 příloze č. 1b – Specifikace předmětu veřejné zakázky včetně výkazu výměr s rozpisem ceny, list s označením „1g PRÁCE PROVEDENÉ NA ZÁKLADĚ POŽADAVKU OBJEDNATELE“.</w:t>
      </w:r>
    </w:p>
    <w:p w:rsidR="00A07AF5" w:rsidRDefault="00A07AF5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:rsidR="00B9635D" w:rsidRDefault="00B9635D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bookmarkStart w:id="7" w:name="_GoBack"/>
      <w:bookmarkEnd w:id="7"/>
    </w:p>
    <w:sectPr w:rsidR="00B9635D" w:rsidSect="00FC6389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85" w:rsidRDefault="00D80685" w:rsidP="00962258">
      <w:pPr>
        <w:spacing w:after="0" w:line="240" w:lineRule="auto"/>
      </w:pPr>
      <w:r>
        <w:separator/>
      </w:r>
    </w:p>
  </w:endnote>
  <w:endnote w:type="continuationSeparator" w:id="0">
    <w:p w:rsidR="00D80685" w:rsidRDefault="00D806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D Fedra Book">
    <w:charset w:val="EE"/>
    <w:family w:val="auto"/>
    <w:pitch w:val="variable"/>
    <w:sig w:usb0="00000001" w:usb1="1000201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0685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80685" w:rsidRPr="00B8518B" w:rsidRDefault="00D8068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5B5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5B5D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B8518B">
          <w:pPr>
            <w:pStyle w:val="Zpat"/>
          </w:pPr>
        </w:p>
      </w:tc>
      <w:tc>
        <w:tcPr>
          <w:tcW w:w="2921" w:type="dxa"/>
        </w:tcPr>
        <w:p w:rsidR="00D80685" w:rsidRDefault="00D80685" w:rsidP="00D831A3">
          <w:pPr>
            <w:pStyle w:val="Zpat"/>
          </w:pPr>
        </w:p>
      </w:tc>
    </w:tr>
  </w:tbl>
  <w:p w:rsidR="00D80685" w:rsidRPr="00B8518B" w:rsidRDefault="00D8068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B70D78" wp14:editId="158CB4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ECA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03A7A7" wp14:editId="71438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B4C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068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80685" w:rsidRPr="00B8518B" w:rsidRDefault="00D8068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5B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5B5D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460660">
          <w:pPr>
            <w:pStyle w:val="Zpat"/>
          </w:pPr>
          <w:r>
            <w:t>Správa železnic, státní organizace</w:t>
          </w:r>
        </w:p>
        <w:p w:rsidR="00D80685" w:rsidRDefault="00D80685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460660">
          <w:pPr>
            <w:pStyle w:val="Zpat"/>
          </w:pPr>
          <w:r>
            <w:t>Sídlo: Dlážděná 1003/7, 110 00 Praha 1</w:t>
          </w:r>
        </w:p>
        <w:p w:rsidR="00D80685" w:rsidRDefault="00D80685" w:rsidP="00460660">
          <w:pPr>
            <w:pStyle w:val="Zpat"/>
          </w:pPr>
          <w:r>
            <w:t>IČO: 709 94 234 DIČ: CZ 709 94 234</w:t>
          </w:r>
        </w:p>
        <w:p w:rsidR="00D80685" w:rsidRDefault="00D80685" w:rsidP="00A13A2F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D80685" w:rsidRDefault="00D80685" w:rsidP="00460660">
          <w:pPr>
            <w:pStyle w:val="Zpat"/>
          </w:pPr>
        </w:p>
      </w:tc>
    </w:tr>
  </w:tbl>
  <w:p w:rsidR="00D80685" w:rsidRPr="00B8518B" w:rsidRDefault="00D8068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748A" wp14:editId="786DA7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AB472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D0081D" wp14:editId="44D41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3C3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80685" w:rsidRPr="00460660" w:rsidRDefault="00D8068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85" w:rsidRDefault="00D80685" w:rsidP="00962258">
      <w:pPr>
        <w:spacing w:after="0" w:line="240" w:lineRule="auto"/>
      </w:pPr>
      <w:r>
        <w:separator/>
      </w:r>
    </w:p>
  </w:footnote>
  <w:footnote w:type="continuationSeparator" w:id="0">
    <w:p w:rsidR="00D80685" w:rsidRDefault="00D806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068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80685" w:rsidRPr="00B8518B" w:rsidRDefault="00D8068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80685" w:rsidRDefault="00D8068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80685" w:rsidRPr="00D6163D" w:rsidRDefault="00D80685" w:rsidP="00D6163D">
          <w:pPr>
            <w:pStyle w:val="Druhdokumentu"/>
          </w:pPr>
        </w:p>
      </w:tc>
    </w:tr>
  </w:tbl>
  <w:p w:rsidR="00D80685" w:rsidRPr="00D6163D" w:rsidRDefault="00D8068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0685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80685" w:rsidRPr="00B8518B" w:rsidRDefault="00D8068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80685" w:rsidRPr="00D6163D" w:rsidRDefault="00D80685" w:rsidP="00FC6389">
          <w:pPr>
            <w:pStyle w:val="Druhdokumentu"/>
          </w:pPr>
        </w:p>
      </w:tc>
    </w:tr>
    <w:tr w:rsidR="00D80685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D80685" w:rsidRPr="00B8518B" w:rsidRDefault="00D8068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0685" w:rsidRDefault="00D8068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80685" w:rsidRPr="00D6163D" w:rsidRDefault="00D80685" w:rsidP="00FC6389">
          <w:pPr>
            <w:pStyle w:val="Druhdokumentu"/>
          </w:pPr>
        </w:p>
      </w:tc>
    </w:tr>
  </w:tbl>
  <w:p w:rsidR="00D80685" w:rsidRPr="00D6163D" w:rsidRDefault="00D8068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0685" w:rsidRPr="00460660" w:rsidRDefault="00D8068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856726"/>
    <w:multiLevelType w:val="hybridMultilevel"/>
    <w:tmpl w:val="48E00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522CC8"/>
    <w:multiLevelType w:val="hybridMultilevel"/>
    <w:tmpl w:val="53648502"/>
    <w:lvl w:ilvl="0" w:tplc="458A518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C01B5"/>
    <w:multiLevelType w:val="hybridMultilevel"/>
    <w:tmpl w:val="95461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6281"/>
    <w:multiLevelType w:val="hybridMultilevel"/>
    <w:tmpl w:val="93C6B300"/>
    <w:lvl w:ilvl="0" w:tplc="10A636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C0000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D57B81"/>
    <w:multiLevelType w:val="hybridMultilevel"/>
    <w:tmpl w:val="295640F4"/>
    <w:lvl w:ilvl="0" w:tplc="9634DED2">
      <w:start w:val="1"/>
      <w:numFmt w:val="upperLetter"/>
      <w:lvlText w:val="ČÁST %1"/>
      <w:lvlJc w:val="left"/>
      <w:pPr>
        <w:tabs>
          <w:tab w:val="num" w:pos="360"/>
        </w:tabs>
        <w:ind w:left="360" w:hanging="360"/>
      </w:pPr>
      <w:rPr>
        <w:rFonts w:ascii="Verdana" w:hAnsi="Verdana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154907"/>
    <w:multiLevelType w:val="multilevel"/>
    <w:tmpl w:val="214CE3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54DA695F"/>
    <w:multiLevelType w:val="hybridMultilevel"/>
    <w:tmpl w:val="1B525830"/>
    <w:lvl w:ilvl="0" w:tplc="477E22F2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F625611"/>
    <w:multiLevelType w:val="hybridMultilevel"/>
    <w:tmpl w:val="56CE8D6E"/>
    <w:lvl w:ilvl="0" w:tplc="256CF4D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85F7C"/>
    <w:multiLevelType w:val="hybridMultilevel"/>
    <w:tmpl w:val="0DC814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7"/>
  </w:num>
  <w:num w:numId="35">
    <w:abstractNumId w:val="17"/>
  </w:num>
  <w:num w:numId="36">
    <w:abstractNumId w:val="12"/>
  </w:num>
  <w:num w:numId="37">
    <w:abstractNumId w:val="14"/>
  </w:num>
  <w:num w:numId="38">
    <w:abstractNumId w:val="16"/>
  </w:num>
  <w:num w:numId="39">
    <w:abstractNumId w:val="13"/>
  </w:num>
  <w:num w:numId="40">
    <w:abstractNumId w:val="3"/>
  </w:num>
  <w:num w:numId="41">
    <w:abstractNumId w:val="8"/>
  </w:num>
  <w:num w:numId="42">
    <w:abstractNumId w:val="9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FC"/>
    <w:rsid w:val="00032741"/>
    <w:rsid w:val="0003664E"/>
    <w:rsid w:val="00072C1E"/>
    <w:rsid w:val="000A1162"/>
    <w:rsid w:val="000E23A7"/>
    <w:rsid w:val="00105344"/>
    <w:rsid w:val="0010693F"/>
    <w:rsid w:val="00114472"/>
    <w:rsid w:val="00135564"/>
    <w:rsid w:val="00141DFC"/>
    <w:rsid w:val="001550BC"/>
    <w:rsid w:val="001605B9"/>
    <w:rsid w:val="00170EC5"/>
    <w:rsid w:val="001747C1"/>
    <w:rsid w:val="00184743"/>
    <w:rsid w:val="00196350"/>
    <w:rsid w:val="001A6298"/>
    <w:rsid w:val="001E00D8"/>
    <w:rsid w:val="001F0CD6"/>
    <w:rsid w:val="001F6C71"/>
    <w:rsid w:val="00207DF5"/>
    <w:rsid w:val="00223D2F"/>
    <w:rsid w:val="002356D7"/>
    <w:rsid w:val="002417A5"/>
    <w:rsid w:val="002478BD"/>
    <w:rsid w:val="002512F2"/>
    <w:rsid w:val="0025482D"/>
    <w:rsid w:val="002576F8"/>
    <w:rsid w:val="0026469A"/>
    <w:rsid w:val="00280E07"/>
    <w:rsid w:val="0028575E"/>
    <w:rsid w:val="002934AF"/>
    <w:rsid w:val="002C2D7C"/>
    <w:rsid w:val="002C31BF"/>
    <w:rsid w:val="002D08B1"/>
    <w:rsid w:val="002D2982"/>
    <w:rsid w:val="002E0CD7"/>
    <w:rsid w:val="002E18B7"/>
    <w:rsid w:val="002F7CA5"/>
    <w:rsid w:val="0030225B"/>
    <w:rsid w:val="0032268A"/>
    <w:rsid w:val="003266DB"/>
    <w:rsid w:val="00341DCF"/>
    <w:rsid w:val="0034260D"/>
    <w:rsid w:val="00352FE6"/>
    <w:rsid w:val="00357BC6"/>
    <w:rsid w:val="00382BCA"/>
    <w:rsid w:val="003956C6"/>
    <w:rsid w:val="004040A8"/>
    <w:rsid w:val="00432874"/>
    <w:rsid w:val="00441430"/>
    <w:rsid w:val="00450F07"/>
    <w:rsid w:val="00453CD3"/>
    <w:rsid w:val="00460660"/>
    <w:rsid w:val="00480240"/>
    <w:rsid w:val="00486107"/>
    <w:rsid w:val="00491827"/>
    <w:rsid w:val="004921DD"/>
    <w:rsid w:val="0049447A"/>
    <w:rsid w:val="004B1BD7"/>
    <w:rsid w:val="004B348C"/>
    <w:rsid w:val="004B41D6"/>
    <w:rsid w:val="004C3FE1"/>
    <w:rsid w:val="004C4399"/>
    <w:rsid w:val="004C787C"/>
    <w:rsid w:val="004D7C39"/>
    <w:rsid w:val="004E06CC"/>
    <w:rsid w:val="004E143C"/>
    <w:rsid w:val="004E3A53"/>
    <w:rsid w:val="004E5B5D"/>
    <w:rsid w:val="004F119C"/>
    <w:rsid w:val="004F20BC"/>
    <w:rsid w:val="004F4B9B"/>
    <w:rsid w:val="004F69EA"/>
    <w:rsid w:val="0050414C"/>
    <w:rsid w:val="00511AB9"/>
    <w:rsid w:val="00523EA7"/>
    <w:rsid w:val="0054350B"/>
    <w:rsid w:val="00553375"/>
    <w:rsid w:val="00557C28"/>
    <w:rsid w:val="005736B7"/>
    <w:rsid w:val="00575E5A"/>
    <w:rsid w:val="005846BD"/>
    <w:rsid w:val="00585B3F"/>
    <w:rsid w:val="005C65DF"/>
    <w:rsid w:val="005D1AC6"/>
    <w:rsid w:val="005E768E"/>
    <w:rsid w:val="005F1404"/>
    <w:rsid w:val="00602D73"/>
    <w:rsid w:val="0061068E"/>
    <w:rsid w:val="0063648B"/>
    <w:rsid w:val="00660AD3"/>
    <w:rsid w:val="00677B7F"/>
    <w:rsid w:val="0068739D"/>
    <w:rsid w:val="006A5570"/>
    <w:rsid w:val="006A689C"/>
    <w:rsid w:val="006B3D79"/>
    <w:rsid w:val="006D5DE7"/>
    <w:rsid w:val="006D7AFE"/>
    <w:rsid w:val="006E0578"/>
    <w:rsid w:val="006E314D"/>
    <w:rsid w:val="006E5F2A"/>
    <w:rsid w:val="006F24C5"/>
    <w:rsid w:val="0070523E"/>
    <w:rsid w:val="00710723"/>
    <w:rsid w:val="00723ED1"/>
    <w:rsid w:val="00731859"/>
    <w:rsid w:val="00743525"/>
    <w:rsid w:val="0076286B"/>
    <w:rsid w:val="00766846"/>
    <w:rsid w:val="0077673A"/>
    <w:rsid w:val="007846E1"/>
    <w:rsid w:val="00791B14"/>
    <w:rsid w:val="007B570C"/>
    <w:rsid w:val="007C589B"/>
    <w:rsid w:val="007D679E"/>
    <w:rsid w:val="007E4A6E"/>
    <w:rsid w:val="007E7013"/>
    <w:rsid w:val="007F2677"/>
    <w:rsid w:val="007F4F81"/>
    <w:rsid w:val="007F56A7"/>
    <w:rsid w:val="007F6C90"/>
    <w:rsid w:val="00800FAD"/>
    <w:rsid w:val="00807DD0"/>
    <w:rsid w:val="00826F31"/>
    <w:rsid w:val="00842021"/>
    <w:rsid w:val="00851B48"/>
    <w:rsid w:val="008659F3"/>
    <w:rsid w:val="00870B22"/>
    <w:rsid w:val="00876701"/>
    <w:rsid w:val="0087729F"/>
    <w:rsid w:val="00886D4B"/>
    <w:rsid w:val="00895406"/>
    <w:rsid w:val="008A0750"/>
    <w:rsid w:val="008A3568"/>
    <w:rsid w:val="008B1315"/>
    <w:rsid w:val="008C1602"/>
    <w:rsid w:val="008C31D1"/>
    <w:rsid w:val="008C58A5"/>
    <w:rsid w:val="008D03B9"/>
    <w:rsid w:val="008F027B"/>
    <w:rsid w:val="008F18D6"/>
    <w:rsid w:val="008F5593"/>
    <w:rsid w:val="00904780"/>
    <w:rsid w:val="00914F3B"/>
    <w:rsid w:val="009174D3"/>
    <w:rsid w:val="00917652"/>
    <w:rsid w:val="00922385"/>
    <w:rsid w:val="009223DF"/>
    <w:rsid w:val="00923DE9"/>
    <w:rsid w:val="0092432C"/>
    <w:rsid w:val="00931854"/>
    <w:rsid w:val="00936091"/>
    <w:rsid w:val="009402C4"/>
    <w:rsid w:val="00940D8A"/>
    <w:rsid w:val="009519CE"/>
    <w:rsid w:val="00962258"/>
    <w:rsid w:val="009678B7"/>
    <w:rsid w:val="009833E1"/>
    <w:rsid w:val="00992D9C"/>
    <w:rsid w:val="009933C4"/>
    <w:rsid w:val="00993634"/>
    <w:rsid w:val="00996CB8"/>
    <w:rsid w:val="009B14A9"/>
    <w:rsid w:val="009B2E97"/>
    <w:rsid w:val="009D6104"/>
    <w:rsid w:val="009D74CF"/>
    <w:rsid w:val="009D7AB0"/>
    <w:rsid w:val="009E07F4"/>
    <w:rsid w:val="009E4BF8"/>
    <w:rsid w:val="009F392E"/>
    <w:rsid w:val="00A07AF5"/>
    <w:rsid w:val="00A13A2F"/>
    <w:rsid w:val="00A17133"/>
    <w:rsid w:val="00A21ADD"/>
    <w:rsid w:val="00A307FC"/>
    <w:rsid w:val="00A460C6"/>
    <w:rsid w:val="00A6177B"/>
    <w:rsid w:val="00A66136"/>
    <w:rsid w:val="00A76CC6"/>
    <w:rsid w:val="00A84CE7"/>
    <w:rsid w:val="00AA4CBB"/>
    <w:rsid w:val="00AA65FA"/>
    <w:rsid w:val="00AA7351"/>
    <w:rsid w:val="00AD056F"/>
    <w:rsid w:val="00AD6731"/>
    <w:rsid w:val="00AE0CC9"/>
    <w:rsid w:val="00B15D0D"/>
    <w:rsid w:val="00B35C3B"/>
    <w:rsid w:val="00B37EB8"/>
    <w:rsid w:val="00B651C8"/>
    <w:rsid w:val="00B74763"/>
    <w:rsid w:val="00B75911"/>
    <w:rsid w:val="00B75EE1"/>
    <w:rsid w:val="00B77481"/>
    <w:rsid w:val="00B8518B"/>
    <w:rsid w:val="00B9635D"/>
    <w:rsid w:val="00BA2AD8"/>
    <w:rsid w:val="00BD7E91"/>
    <w:rsid w:val="00C02D0A"/>
    <w:rsid w:val="00C0332C"/>
    <w:rsid w:val="00C03A6E"/>
    <w:rsid w:val="00C44F6A"/>
    <w:rsid w:val="00C45B27"/>
    <w:rsid w:val="00C47AE3"/>
    <w:rsid w:val="00C706C1"/>
    <w:rsid w:val="00C90C46"/>
    <w:rsid w:val="00CD1FC4"/>
    <w:rsid w:val="00D21061"/>
    <w:rsid w:val="00D25C19"/>
    <w:rsid w:val="00D27B39"/>
    <w:rsid w:val="00D4108E"/>
    <w:rsid w:val="00D426FC"/>
    <w:rsid w:val="00D6163D"/>
    <w:rsid w:val="00D616C2"/>
    <w:rsid w:val="00D67542"/>
    <w:rsid w:val="00D73D46"/>
    <w:rsid w:val="00D80685"/>
    <w:rsid w:val="00D831A3"/>
    <w:rsid w:val="00D92AA0"/>
    <w:rsid w:val="00D93B17"/>
    <w:rsid w:val="00D97A29"/>
    <w:rsid w:val="00DB63F4"/>
    <w:rsid w:val="00DC75F3"/>
    <w:rsid w:val="00DD007F"/>
    <w:rsid w:val="00DD2747"/>
    <w:rsid w:val="00DD46F3"/>
    <w:rsid w:val="00DD75FE"/>
    <w:rsid w:val="00DE56F2"/>
    <w:rsid w:val="00DE6FC8"/>
    <w:rsid w:val="00DF116D"/>
    <w:rsid w:val="00E15A48"/>
    <w:rsid w:val="00E15B20"/>
    <w:rsid w:val="00E17319"/>
    <w:rsid w:val="00E30108"/>
    <w:rsid w:val="00E3254D"/>
    <w:rsid w:val="00E34FBA"/>
    <w:rsid w:val="00E405BC"/>
    <w:rsid w:val="00E66679"/>
    <w:rsid w:val="00E728CC"/>
    <w:rsid w:val="00E74285"/>
    <w:rsid w:val="00EB104F"/>
    <w:rsid w:val="00ED14BD"/>
    <w:rsid w:val="00ED3F90"/>
    <w:rsid w:val="00F0533E"/>
    <w:rsid w:val="00F07800"/>
    <w:rsid w:val="00F1048D"/>
    <w:rsid w:val="00F12DEC"/>
    <w:rsid w:val="00F1715C"/>
    <w:rsid w:val="00F310F8"/>
    <w:rsid w:val="00F35939"/>
    <w:rsid w:val="00F45607"/>
    <w:rsid w:val="00F5558F"/>
    <w:rsid w:val="00F55FEB"/>
    <w:rsid w:val="00F56412"/>
    <w:rsid w:val="00F659EB"/>
    <w:rsid w:val="00F66FF7"/>
    <w:rsid w:val="00F7258E"/>
    <w:rsid w:val="00F753D0"/>
    <w:rsid w:val="00F86BA6"/>
    <w:rsid w:val="00FA302C"/>
    <w:rsid w:val="00FA6431"/>
    <w:rsid w:val="00FA7387"/>
    <w:rsid w:val="00FB1D7A"/>
    <w:rsid w:val="00FB5BC1"/>
    <w:rsid w:val="00FC6389"/>
    <w:rsid w:val="00FC6A74"/>
    <w:rsid w:val="00FC779E"/>
    <w:rsid w:val="00FD45EC"/>
    <w:rsid w:val="00FE600A"/>
    <w:rsid w:val="00FF4823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25B56"/>
  <w14:defaultImageDpi w14:val="32767"/>
  <w15:docId w15:val="{091AC956-C78B-45DB-B040-1535453E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26F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odsazen1">
    <w:name w:val="Základní text odsazený1"/>
    <w:basedOn w:val="Normln"/>
    <w:link w:val="BodyTextIndentChar"/>
    <w:rsid w:val="0025482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BodyTextIndentChar">
    <w:name w:val="Body Text Indent Char"/>
    <w:link w:val="Zkladntextodsazen1"/>
    <w:rsid w:val="002548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254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http://www.firmaron.cz/media/images/modra.jp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zanova\Document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2322F0-3583-476E-A16C-83E9B001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1845</TotalTime>
  <Pages>19</Pages>
  <Words>5001</Words>
  <Characters>29506</Characters>
  <Application>Microsoft Office Word</Application>
  <DocSecurity>0</DocSecurity>
  <Lines>245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Pražanová Jana</dc:creator>
  <cp:keywords/>
  <dc:description/>
  <cp:lastModifiedBy>Jüttnerová Andrea, Mgr.</cp:lastModifiedBy>
  <cp:revision>14</cp:revision>
  <cp:lastPrinted>2021-06-03T12:15:00Z</cp:lastPrinted>
  <dcterms:created xsi:type="dcterms:W3CDTF">2021-05-25T10:06:00Z</dcterms:created>
  <dcterms:modified xsi:type="dcterms:W3CDTF">2021-06-10T12:23:00Z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